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04" w:rsidRPr="003C4870" w:rsidRDefault="000C6FCE">
      <w:pPr>
        <w:pStyle w:val="a4"/>
        <w:spacing w:before="65" w:line="281" w:lineRule="exact"/>
        <w:ind w:firstLine="0"/>
        <w:rPr>
          <w:spacing w:val="-6"/>
        </w:rPr>
      </w:pPr>
      <w:r w:rsidRPr="003C4870">
        <w:rPr>
          <w:spacing w:val="-6"/>
        </w:rPr>
        <w:t>Категории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граждан,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имеющих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право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на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получение</w:t>
      </w:r>
    </w:p>
    <w:p w:rsidR="00180D04" w:rsidRPr="003C4870" w:rsidRDefault="000C6FCE">
      <w:pPr>
        <w:pStyle w:val="a4"/>
        <w:spacing w:line="180" w:lineRule="auto"/>
        <w:ind w:left="2041" w:right="550"/>
        <w:rPr>
          <w:spacing w:val="-6"/>
        </w:rPr>
      </w:pPr>
      <w:r w:rsidRPr="003C4870">
        <w:rPr>
          <w:spacing w:val="-6"/>
        </w:rPr>
        <w:t>бесплатной юридической помощи в рамках государственной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системы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бесплатной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юридической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помощи</w:t>
      </w:r>
    </w:p>
    <w:p w:rsidR="00180D04" w:rsidRPr="003C4870" w:rsidRDefault="00180D04">
      <w:pPr>
        <w:pStyle w:val="a3"/>
        <w:ind w:left="0" w:firstLine="0"/>
        <w:jc w:val="left"/>
        <w:rPr>
          <w:b/>
          <w:spacing w:val="-6"/>
          <w:sz w:val="30"/>
        </w:rPr>
      </w:pPr>
    </w:p>
    <w:p w:rsidR="00180D04" w:rsidRPr="003C4870" w:rsidRDefault="00180D04">
      <w:pPr>
        <w:pStyle w:val="a3"/>
        <w:spacing w:before="8"/>
        <w:ind w:left="0" w:firstLine="0"/>
        <w:jc w:val="left"/>
        <w:rPr>
          <w:b/>
          <w:spacing w:val="-6"/>
          <w:sz w:val="25"/>
        </w:rPr>
      </w:pPr>
    </w:p>
    <w:p w:rsidR="008D7C34" w:rsidRPr="003C4870" w:rsidRDefault="000C6FCE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В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соответствии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с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Федеральным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законом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от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21.11.2011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№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324-ФЗ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"О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бесплатной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юридической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помощи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в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Российской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Федерации",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Законом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Хабаровского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края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от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28.11.2012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№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237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"О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реализации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отдельных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полномочий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Хабаровского края в области обеспечения граждан бесплатной юридической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помощью"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право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на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получение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бесплатной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юридической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помощи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в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государственном юридическом бюро края, а также у адвокатов, являющихся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участниками государственной системы бесплатной юридической помощи в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крае,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имеют</w:t>
      </w:r>
      <w:r w:rsidRPr="003C4870">
        <w:rPr>
          <w:spacing w:val="-6"/>
        </w:rPr>
        <w:t xml:space="preserve"> </w:t>
      </w:r>
      <w:r w:rsidRPr="003C4870">
        <w:rPr>
          <w:spacing w:val="-6"/>
        </w:rPr>
        <w:t>следующие категории граждан: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2) инвалиды I и II группы;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4</w:t>
      </w:r>
      <w:r w:rsidRPr="003C4870">
        <w:rPr>
          <w:spacing w:val="-6"/>
        </w:rPr>
        <w:t>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</w:t>
      </w:r>
      <w:r w:rsidRPr="003C4870">
        <w:rPr>
          <w:spacing w:val="-6"/>
        </w:rPr>
        <w:t>996 года № </w:t>
      </w:r>
      <w:r w:rsidRPr="003C4870">
        <w:rPr>
          <w:spacing w:val="-6"/>
        </w:rPr>
        <w:t>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5</w:t>
      </w:r>
      <w:r w:rsidRPr="003C4870">
        <w:rPr>
          <w:spacing w:val="-6"/>
        </w:rPr>
        <w:t xml:space="preserve">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</w:t>
      </w:r>
      <w:r w:rsidRPr="003C4870">
        <w:rPr>
          <w:spacing w:val="-6"/>
        </w:rPr>
        <w:lastRenderedPageBreak/>
        <w:t>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6</w:t>
      </w:r>
      <w:r w:rsidRPr="003C4870">
        <w:rPr>
          <w:spacing w:val="-6"/>
        </w:rPr>
        <w:t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7</w:t>
      </w:r>
      <w:r w:rsidRPr="003C4870">
        <w:rPr>
          <w:spacing w:val="-6"/>
        </w:rPr>
        <w:t>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8</w:t>
      </w:r>
      <w:r w:rsidRPr="003C4870">
        <w:rPr>
          <w:spacing w:val="-6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9</w:t>
      </w:r>
      <w:r w:rsidRPr="003C4870">
        <w:rPr>
          <w:spacing w:val="-6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10</w:t>
      </w:r>
      <w:r w:rsidRPr="003C4870">
        <w:rPr>
          <w:spacing w:val="-6"/>
        </w:rPr>
        <w:t>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11</w:t>
      </w:r>
      <w:r w:rsidRPr="003C4870">
        <w:rPr>
          <w:spacing w:val="-6"/>
        </w:rPr>
        <w:t>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12</w:t>
      </w:r>
      <w:r w:rsidRPr="003C4870">
        <w:rPr>
          <w:spacing w:val="-6"/>
        </w:rPr>
        <w:t>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13</w:t>
      </w:r>
      <w:r w:rsidRPr="003C4870">
        <w:rPr>
          <w:spacing w:val="-6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14</w:t>
      </w:r>
      <w:r w:rsidRPr="003C4870">
        <w:rPr>
          <w:spacing w:val="-6"/>
        </w:rPr>
        <w:t>) граждане, пострадавшие в результате чрезвычайной ситуации: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</w:t>
      </w:r>
      <w:r w:rsidRPr="003C4870">
        <w:rPr>
          <w:spacing w:val="-6"/>
        </w:rPr>
        <w:lastRenderedPageBreak/>
        <w:t>ситуации;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б) дети погибшего (умершего) в результате чрезвычайной ситуации;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в) родители погибшего (умершего) в результате чрезвычайной ситуации;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д) граждане, здоровью которых причинен вред в результате чрезвычайной ситуации;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3C4870">
        <w:rPr>
          <w:spacing w:val="-6"/>
        </w:rPr>
        <w:t>имущество</w:t>
      </w:r>
      <w:proofErr w:type="gramEnd"/>
      <w:r w:rsidRPr="003C4870">
        <w:rPr>
          <w:spacing w:val="-6"/>
        </w:rPr>
        <w:t xml:space="preserve"> либо документы в результате чрезвычайной ситуации;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 xml:space="preserve">15) </w:t>
      </w:r>
      <w:r w:rsidRPr="003C4870">
        <w:rPr>
          <w:spacing w:val="-6"/>
        </w:rPr>
        <w:t xml:space="preserve">ветераны боевых действий на территории СССР, на территории Российской Федерации и территориях других государств, ветераны военной службы и ветераны труда - лица, указанные в статьях 3, 5, 7 Федерального закона от 12 января </w:t>
      </w:r>
      <w:r w:rsidR="003C4870">
        <w:rPr>
          <w:spacing w:val="-6"/>
        </w:rPr>
        <w:t xml:space="preserve">1995 года № </w:t>
      </w:r>
      <w:bookmarkStart w:id="0" w:name="_GoBack"/>
      <w:bookmarkEnd w:id="0"/>
      <w:r w:rsidRPr="003C4870">
        <w:rPr>
          <w:spacing w:val="-6"/>
        </w:rPr>
        <w:t>5-ФЗ "О ветеранах";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16</w:t>
      </w:r>
      <w:r w:rsidRPr="003C4870">
        <w:rPr>
          <w:spacing w:val="-6"/>
        </w:rPr>
        <w:t>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17</w:t>
      </w:r>
      <w:r w:rsidRPr="003C4870">
        <w:rPr>
          <w:spacing w:val="-6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18)</w:t>
      </w:r>
      <w:r w:rsidRPr="003C4870">
        <w:rPr>
          <w:spacing w:val="-6"/>
        </w:rPr>
        <w:t xml:space="preserve"> реабилитированные лица - граждане, признанные в установленном Законом Российской Феде</w:t>
      </w:r>
      <w:r w:rsidRPr="003C4870">
        <w:rPr>
          <w:spacing w:val="-6"/>
        </w:rPr>
        <w:t xml:space="preserve">рации от 18 октября 1991 года № </w:t>
      </w:r>
      <w:r w:rsidRPr="003C4870">
        <w:rPr>
          <w:spacing w:val="-6"/>
        </w:rPr>
        <w:t>1761-1 "О реабилитации жертв политических репрессий" порядке реабилитированными и имеющие справки о реабилитации, выдаваемые правоохранительными органами, постоянно проживающие в крае;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19</w:t>
      </w:r>
      <w:r w:rsidRPr="003C4870">
        <w:rPr>
          <w:spacing w:val="-6"/>
        </w:rPr>
        <w:t>) лица, пострадавшие от политических репрессий - граждане, признанные в установленном Законом Российской Феде</w:t>
      </w:r>
      <w:r w:rsidRPr="003C4870">
        <w:rPr>
          <w:spacing w:val="-6"/>
        </w:rPr>
        <w:t xml:space="preserve">рации от 18 октября 1991 года № </w:t>
      </w:r>
      <w:r w:rsidRPr="003C4870">
        <w:rPr>
          <w:spacing w:val="-6"/>
        </w:rPr>
        <w:t>1761-1 "О реабилитации жертв политических репрессий" порядке пострадавшими от политических репрессий и имеющие справки о признании пострадавшими от политических репрессий, выдаваемые правоохранительными органами, постоянно проживающие в крае;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20</w:t>
      </w:r>
      <w:r w:rsidRPr="003C4870">
        <w:rPr>
          <w:spacing w:val="-6"/>
        </w:rPr>
        <w:t>) лица, награжденные нагрудным знаком "Почетный донор России", "Почетный донор СССР";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21</w:t>
      </w:r>
      <w:r w:rsidRPr="003C4870">
        <w:rPr>
          <w:spacing w:val="-6"/>
        </w:rPr>
        <w:t>) родители, имеющие трех и более детей (в том числе пасынков и падчериц) в возрасте до 18 лет, а также родители в неполных семьях, воспитывающие детей в возрасте до 14 лет;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22</w:t>
      </w:r>
      <w:r w:rsidRPr="003C4870">
        <w:rPr>
          <w:spacing w:val="-6"/>
        </w:rPr>
        <w:t>) члены семей военнослужащих, сотрудников правоохранительных органов, погибших при исполнении обязанностей военной службы (служебных обязанностей) -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lastRenderedPageBreak/>
        <w:t>23</w:t>
      </w:r>
      <w:r w:rsidRPr="003C4870">
        <w:rPr>
          <w:spacing w:val="-6"/>
        </w:rPr>
        <w:t xml:space="preserve">) граждане, подвергшиеся воздействию радиации вследствие радиационных аварий и катастроф, - 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 w:rsidRPr="003C4870">
        <w:rPr>
          <w:spacing w:val="-6"/>
        </w:rPr>
        <w:t>Теча</w:t>
      </w:r>
      <w:proofErr w:type="spellEnd"/>
      <w:r w:rsidRPr="003C4870">
        <w:rPr>
          <w:spacing w:val="-6"/>
        </w:rPr>
        <w:t>, радиационному воздействию вследствие ядерных испытаний на Семипалатинском полигоне;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24</w:t>
      </w:r>
      <w:r w:rsidRPr="003C4870">
        <w:rPr>
          <w:spacing w:val="-6"/>
        </w:rPr>
        <w:t>) лица без определенного места жительства и занятий - граждане, не имеющие регистрации по месту жительства (месту пребывания) на территории края и не занятые трудовой деятельностью, приносящей заработок, трудовой доход, а также не зарегистрированные в органах службы занятости;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25</w:t>
      </w:r>
      <w:r w:rsidRPr="003C4870">
        <w:rPr>
          <w:spacing w:val="-6"/>
        </w:rPr>
        <w:t>) лица, освобожденные из мест лишения свободы, в течение шести месяцев после освобождения;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26</w:t>
      </w:r>
      <w:r w:rsidRPr="003C4870">
        <w:rPr>
          <w:spacing w:val="-6"/>
        </w:rPr>
        <w:t>) неработающие граждане, получающие страховую пенсию по старости в соответствии с Федеральным за</w:t>
      </w:r>
      <w:r w:rsidRPr="003C4870">
        <w:rPr>
          <w:spacing w:val="-6"/>
        </w:rPr>
        <w:t>коном от 28 декабря 2013 года № </w:t>
      </w:r>
      <w:r w:rsidRPr="003C4870">
        <w:rPr>
          <w:spacing w:val="-6"/>
        </w:rPr>
        <w:t>400-ФЗ "О страховых пенсиях", а также неработающие граждане, достигшие возраста 55 и 60 лет (соответственно женщины и мужчины);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27</w:t>
      </w:r>
      <w:r w:rsidRPr="003C4870">
        <w:rPr>
          <w:spacing w:val="-6"/>
        </w:rPr>
        <w:t>) неработающие инвалиды III группы;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28</w:t>
      </w:r>
      <w:r w:rsidRPr="003C4870">
        <w:rPr>
          <w:spacing w:val="-6"/>
        </w:rPr>
        <w:t>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29)</w:t>
      </w:r>
      <w:r w:rsidRPr="003C4870">
        <w:rPr>
          <w:spacing w:val="-6"/>
        </w:rPr>
        <w:t xml:space="preserve"> беременные женщины и женщины, имеющие детей в возрасте до трех лет;</w:t>
      </w:r>
    </w:p>
    <w:p w:rsidR="003C4870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30</w:t>
      </w:r>
      <w:r w:rsidRPr="003C4870">
        <w:rPr>
          <w:spacing w:val="-6"/>
        </w:rPr>
        <w:t>) пострадавшие граждане, участвующие в долевом строительстве жилых помещений в многоквартирных домах</w:t>
      </w:r>
      <w:r w:rsidR="003C4870" w:rsidRPr="003C4870">
        <w:rPr>
          <w:spacing w:val="-6"/>
        </w:rPr>
        <w:t>, домов блокированной застройки;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31</w:t>
      </w:r>
      <w:r w:rsidRPr="003C4870">
        <w:rPr>
          <w:spacing w:val="-6"/>
        </w:rPr>
        <w:t>) граждане Российской Федерации, иностранные граждане и лица без гражданства, постоянно проживающие на территориях Украины, Донецкой Народной Республики, Луганской Народной Республики, Запорожской области, Херсонской области, вынужденно покинувшие указанные территории и прибывшие на территорию края;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32</w:t>
      </w:r>
      <w:r w:rsidRPr="003C4870">
        <w:rPr>
          <w:spacing w:val="-6"/>
        </w:rPr>
        <w:t>) лица, призванные на военную службу по мобилизации в Вооруженные Силы Российской Федерации, не относящиеся к категории граждан, указанной в пункте 3[2] части 1 статьи 20 Федерального закона "О бесплатной юридической помощи в Российской Федерации";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33</w:t>
      </w:r>
      <w:r w:rsidRPr="003C4870">
        <w:rPr>
          <w:spacing w:val="-6"/>
        </w:rPr>
        <w:t>) лица, заключившие контракт о добровольном содействии в выполнении задач, возложенных на Вооруженные Силы Российской Федерации, не относящиеся к категории граждан, указанной в пункте 3[2] части 1 статьи 20 Федерального закона "О бесплатной юридической помощи в Российской Федерации";</w:t>
      </w:r>
    </w:p>
    <w:p w:rsidR="008D7C34" w:rsidRPr="003C4870" w:rsidRDefault="008D7C34" w:rsidP="008D7C34">
      <w:pPr>
        <w:pStyle w:val="a3"/>
        <w:ind w:right="103"/>
        <w:rPr>
          <w:spacing w:val="-6"/>
        </w:rPr>
      </w:pPr>
      <w:r w:rsidRPr="003C4870">
        <w:rPr>
          <w:spacing w:val="-6"/>
        </w:rPr>
        <w:t>34</w:t>
      </w:r>
      <w:r w:rsidRPr="003C4870">
        <w:rPr>
          <w:spacing w:val="-6"/>
        </w:rPr>
        <w:t>) члены семьи лиц, указанных в пунктах 15, 17 настоящей части, определенные в соответствии с пунктом 5 статьи 2 Федерального закона от 27 мая 1998 года N 76-ФЗ "О статусе военнослужащих".</w:t>
      </w:r>
    </w:p>
    <w:p w:rsidR="008D7C34" w:rsidRDefault="008D7C34">
      <w:pPr>
        <w:pStyle w:val="a3"/>
        <w:ind w:right="103"/>
      </w:pPr>
    </w:p>
    <w:p w:rsidR="00180D04" w:rsidRDefault="000C6FCE">
      <w:pPr>
        <w:pStyle w:val="a3"/>
        <w:spacing w:before="8"/>
        <w:ind w:left="0" w:firstLine="0"/>
        <w:jc w:val="left"/>
        <w:rPr>
          <w:sz w:val="11"/>
        </w:rPr>
      </w:pPr>
      <w:r>
        <w:pict>
          <v:shape id="_x0000_s1026" style="position:absolute;margin-left:284pt;margin-top:8.95pt;width:70.05pt;height:.1pt;z-index:-251658752;mso-wrap-distance-left:0;mso-wrap-distance-right:0;mso-position-horizontal-relative:page" coordorigin="5680,179" coordsize="1401,0" path="m5680,179r1400,e" filled="f" strokeweight=".19811mm">
            <v:path arrowok="t"/>
            <w10:wrap type="topAndBottom" anchorx="page"/>
          </v:shape>
        </w:pict>
      </w:r>
    </w:p>
    <w:sectPr w:rsidR="00180D04" w:rsidSect="003C4870">
      <w:headerReference w:type="default" r:id="rId7"/>
      <w:pgSz w:w="11910" w:h="16840"/>
      <w:pgMar w:top="980" w:right="740" w:bottom="280" w:left="1600" w:header="5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CE" w:rsidRDefault="000C6FCE">
      <w:r>
        <w:separator/>
      </w:r>
    </w:p>
  </w:endnote>
  <w:endnote w:type="continuationSeparator" w:id="0">
    <w:p w:rsidR="000C6FCE" w:rsidRDefault="000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CE" w:rsidRDefault="000C6FCE">
      <w:r>
        <w:separator/>
      </w:r>
    </w:p>
  </w:footnote>
  <w:footnote w:type="continuationSeparator" w:id="0">
    <w:p w:rsidR="000C6FCE" w:rsidRDefault="000C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700428"/>
      <w:docPartObj>
        <w:docPartGallery w:val="Page Numbers (Top of Page)"/>
        <w:docPartUnique/>
      </w:docPartObj>
    </w:sdtPr>
    <w:sdtContent>
      <w:p w:rsidR="003C4870" w:rsidRDefault="003C48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80D04" w:rsidRDefault="00180D04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A57CD"/>
    <w:multiLevelType w:val="hybridMultilevel"/>
    <w:tmpl w:val="177C2E6E"/>
    <w:lvl w:ilvl="0" w:tplc="A9C4737E">
      <w:start w:val="1"/>
      <w:numFmt w:val="decimal"/>
      <w:lvlText w:val="%1)"/>
      <w:lvlJc w:val="left"/>
      <w:pPr>
        <w:ind w:left="10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3CF924">
      <w:numFmt w:val="bullet"/>
      <w:lvlText w:val="•"/>
      <w:lvlJc w:val="left"/>
      <w:pPr>
        <w:ind w:left="1046" w:hanging="403"/>
      </w:pPr>
      <w:rPr>
        <w:rFonts w:hint="default"/>
        <w:lang w:val="ru-RU" w:eastAsia="en-US" w:bidi="ar-SA"/>
      </w:rPr>
    </w:lvl>
    <w:lvl w:ilvl="2" w:tplc="6CE27978">
      <w:numFmt w:val="bullet"/>
      <w:lvlText w:val="•"/>
      <w:lvlJc w:val="left"/>
      <w:pPr>
        <w:ind w:left="1992" w:hanging="403"/>
      </w:pPr>
      <w:rPr>
        <w:rFonts w:hint="default"/>
        <w:lang w:val="ru-RU" w:eastAsia="en-US" w:bidi="ar-SA"/>
      </w:rPr>
    </w:lvl>
    <w:lvl w:ilvl="3" w:tplc="7EE46DA0">
      <w:numFmt w:val="bullet"/>
      <w:lvlText w:val="•"/>
      <w:lvlJc w:val="left"/>
      <w:pPr>
        <w:ind w:left="2939" w:hanging="403"/>
      </w:pPr>
      <w:rPr>
        <w:rFonts w:hint="default"/>
        <w:lang w:val="ru-RU" w:eastAsia="en-US" w:bidi="ar-SA"/>
      </w:rPr>
    </w:lvl>
    <w:lvl w:ilvl="4" w:tplc="0D3AB74C">
      <w:numFmt w:val="bullet"/>
      <w:lvlText w:val="•"/>
      <w:lvlJc w:val="left"/>
      <w:pPr>
        <w:ind w:left="3885" w:hanging="403"/>
      </w:pPr>
      <w:rPr>
        <w:rFonts w:hint="default"/>
        <w:lang w:val="ru-RU" w:eastAsia="en-US" w:bidi="ar-SA"/>
      </w:rPr>
    </w:lvl>
    <w:lvl w:ilvl="5" w:tplc="80720486">
      <w:numFmt w:val="bullet"/>
      <w:lvlText w:val="•"/>
      <w:lvlJc w:val="left"/>
      <w:pPr>
        <w:ind w:left="4832" w:hanging="403"/>
      </w:pPr>
      <w:rPr>
        <w:rFonts w:hint="default"/>
        <w:lang w:val="ru-RU" w:eastAsia="en-US" w:bidi="ar-SA"/>
      </w:rPr>
    </w:lvl>
    <w:lvl w:ilvl="6" w:tplc="09F68540">
      <w:numFmt w:val="bullet"/>
      <w:lvlText w:val="•"/>
      <w:lvlJc w:val="left"/>
      <w:pPr>
        <w:ind w:left="5778" w:hanging="403"/>
      </w:pPr>
      <w:rPr>
        <w:rFonts w:hint="default"/>
        <w:lang w:val="ru-RU" w:eastAsia="en-US" w:bidi="ar-SA"/>
      </w:rPr>
    </w:lvl>
    <w:lvl w:ilvl="7" w:tplc="7C846484">
      <w:numFmt w:val="bullet"/>
      <w:lvlText w:val="•"/>
      <w:lvlJc w:val="left"/>
      <w:pPr>
        <w:ind w:left="6724" w:hanging="403"/>
      </w:pPr>
      <w:rPr>
        <w:rFonts w:hint="default"/>
        <w:lang w:val="ru-RU" w:eastAsia="en-US" w:bidi="ar-SA"/>
      </w:rPr>
    </w:lvl>
    <w:lvl w:ilvl="8" w:tplc="A25C1D26">
      <w:numFmt w:val="bullet"/>
      <w:lvlText w:val="•"/>
      <w:lvlJc w:val="left"/>
      <w:pPr>
        <w:ind w:left="7671" w:hanging="4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0D04"/>
    <w:rsid w:val="000C6FCE"/>
    <w:rsid w:val="00180D04"/>
    <w:rsid w:val="003C4870"/>
    <w:rsid w:val="008D7C34"/>
    <w:rsid w:val="00A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CA54C-ED22-4D40-B6AB-A99527E2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"/>
      <w:ind w:left="1909" w:hanging="7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D7C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C3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D7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C3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C48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48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Сергей Анатольевич Чашкин</cp:lastModifiedBy>
  <cp:revision>4</cp:revision>
  <cp:lastPrinted>2024-02-06T00:58:00Z</cp:lastPrinted>
  <dcterms:created xsi:type="dcterms:W3CDTF">2024-02-06T00:44:00Z</dcterms:created>
  <dcterms:modified xsi:type="dcterms:W3CDTF">2024-02-06T01:02:00Z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</Properties>
</file>