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41" w:rsidRPr="00B819DD" w:rsidRDefault="000D2B41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B819DD">
        <w:rPr>
          <w:rFonts w:ascii="Times New Roman" w:hAnsi="Times New Roman" w:cs="Times New Roman"/>
        </w:rPr>
        <w:br/>
      </w:r>
    </w:p>
    <w:p w:rsidR="000D2B41" w:rsidRPr="00B819DD" w:rsidRDefault="000D2B4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2B41" w:rsidRPr="00B819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2B41" w:rsidRPr="00B819DD" w:rsidRDefault="000D2B41">
            <w:pPr>
              <w:pStyle w:val="ConsPlusNormal"/>
              <w:rPr>
                <w:rFonts w:ascii="Times New Roman" w:hAnsi="Times New Roman" w:cs="Times New Roman"/>
              </w:rPr>
            </w:pPr>
            <w:r w:rsidRPr="00B819DD">
              <w:rPr>
                <w:rFonts w:ascii="Times New Roman" w:hAnsi="Times New Roman" w:cs="Times New Roman"/>
              </w:rPr>
              <w:t>28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2B41" w:rsidRPr="00B819DD" w:rsidRDefault="000D2B4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819DD">
              <w:rPr>
                <w:rFonts w:ascii="Times New Roman" w:hAnsi="Times New Roman" w:cs="Times New Roman"/>
              </w:rPr>
              <w:t>N 237</w:t>
            </w:r>
          </w:p>
        </w:tc>
      </w:tr>
    </w:tbl>
    <w:p w:rsidR="000D2B41" w:rsidRPr="00B819DD" w:rsidRDefault="000D2B4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Title"/>
        <w:jc w:val="center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ЗАКОНОДАТЕЛЬНАЯ ДУМА ХАБАРОВСКОГО КРАЯ</w:t>
      </w:r>
    </w:p>
    <w:p w:rsidR="000D2B41" w:rsidRPr="00B819DD" w:rsidRDefault="000D2B41">
      <w:pPr>
        <w:pStyle w:val="ConsPlusTitle"/>
        <w:jc w:val="center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Title"/>
        <w:jc w:val="center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ЗАКОН</w:t>
      </w:r>
    </w:p>
    <w:p w:rsidR="000D2B41" w:rsidRPr="00B819DD" w:rsidRDefault="000D2B41">
      <w:pPr>
        <w:pStyle w:val="ConsPlusTitle"/>
        <w:jc w:val="center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ХАБАРОВСКОГО КРАЯ</w:t>
      </w:r>
    </w:p>
    <w:p w:rsidR="000D2B41" w:rsidRPr="00B819DD" w:rsidRDefault="000D2B41">
      <w:pPr>
        <w:pStyle w:val="ConsPlusTitle"/>
        <w:jc w:val="center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Title"/>
        <w:jc w:val="center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О РЕАЛИЗАЦИИ ОТДЕЛЬНЫХ ПОЛНОМОЧИЙ ХАБАРОВСКОГО КРАЯ</w:t>
      </w:r>
    </w:p>
    <w:p w:rsidR="000D2B41" w:rsidRPr="00B819DD" w:rsidRDefault="000D2B41">
      <w:pPr>
        <w:pStyle w:val="ConsPlusTitle"/>
        <w:jc w:val="center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В ОБЛАСТИ ОБЕСПЕЧЕНИЯ ГРАЖДАН БЕСПЛАТНОЙ ЮРИДИЧЕСКОЙ ПОМОЩЬЮ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Преамбула утратила силу. - </w:t>
      </w:r>
      <w:hyperlink r:id="rId4">
        <w:r w:rsidRPr="00B819DD">
          <w:rPr>
            <w:rFonts w:ascii="Times New Roman" w:hAnsi="Times New Roman" w:cs="Times New Roman"/>
            <w:color w:val="0000FF"/>
          </w:rPr>
          <w:t>Закон</w:t>
        </w:r>
      </w:hyperlink>
      <w:r w:rsidRPr="00B819DD">
        <w:rPr>
          <w:rFonts w:ascii="Times New Roman" w:hAnsi="Times New Roman" w:cs="Times New Roman"/>
        </w:rPr>
        <w:t xml:space="preserve"> Хабаровского края от 27.07.2022 N 311.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Статья 1. Понятия, используемые в настоящем законе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1. Для целей настоящего закона под бесплатной юридической помощью, оказываемой участниками государственной системы бесплатной юридической помощи в Хабаровском крае (далее - край), понимается оказание бесплатной юридической помощи в соответствии с </w:t>
      </w:r>
      <w:hyperlink w:anchor="P61">
        <w:r w:rsidRPr="00B819DD">
          <w:rPr>
            <w:rFonts w:ascii="Times New Roman" w:hAnsi="Times New Roman" w:cs="Times New Roman"/>
            <w:color w:val="0000FF"/>
          </w:rPr>
          <w:t>частями 2</w:t>
        </w:r>
      </w:hyperlink>
      <w:r w:rsidRPr="00B819DD">
        <w:rPr>
          <w:rFonts w:ascii="Times New Roman" w:hAnsi="Times New Roman" w:cs="Times New Roman"/>
        </w:rPr>
        <w:t xml:space="preserve">, </w:t>
      </w:r>
      <w:hyperlink w:anchor="P62">
        <w:r w:rsidRPr="00B819DD">
          <w:rPr>
            <w:rFonts w:ascii="Times New Roman" w:hAnsi="Times New Roman" w:cs="Times New Roman"/>
            <w:color w:val="0000FF"/>
          </w:rPr>
          <w:t>3 статьи 4</w:t>
        </w:r>
      </w:hyperlink>
      <w:r w:rsidRPr="00B819DD">
        <w:rPr>
          <w:rFonts w:ascii="Times New Roman" w:hAnsi="Times New Roman" w:cs="Times New Roman"/>
        </w:rPr>
        <w:t xml:space="preserve"> настоящего закона гражданам Российской Федерации, иностранным гражданам и лицам без гражданства (далее - граждане), имеющим право на получение указанной помощи в соответствии с Федеральным </w:t>
      </w:r>
      <w:hyperlink r:id="rId5">
        <w:r w:rsidRPr="00B819DD">
          <w:rPr>
            <w:rFonts w:ascii="Times New Roman" w:hAnsi="Times New Roman" w:cs="Times New Roman"/>
            <w:color w:val="0000FF"/>
          </w:rPr>
          <w:t>законом</w:t>
        </w:r>
      </w:hyperlink>
      <w:r w:rsidRPr="00B819DD">
        <w:rPr>
          <w:rFonts w:ascii="Times New Roman" w:hAnsi="Times New Roman" w:cs="Times New Roman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другими федеральными законами и настоящим законом.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2. Иные понятия, используемые в настоящем законе, применяются в том же значении, что и в Федеральном </w:t>
      </w:r>
      <w:hyperlink r:id="rId6">
        <w:r w:rsidRPr="00B819DD">
          <w:rPr>
            <w:rFonts w:ascii="Times New Roman" w:hAnsi="Times New Roman" w:cs="Times New Roman"/>
            <w:color w:val="0000FF"/>
          </w:rPr>
          <w:t>законе</w:t>
        </w:r>
      </w:hyperlink>
      <w:r w:rsidRPr="00B819DD">
        <w:rPr>
          <w:rFonts w:ascii="Times New Roman" w:hAnsi="Times New Roman" w:cs="Times New Roman"/>
        </w:rPr>
        <w:t xml:space="preserve"> "О бесплатной юридической помощи в Российской Федерации".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19"/>
      <w:bookmarkEnd w:id="1"/>
      <w:r w:rsidRPr="00B819DD">
        <w:rPr>
          <w:rFonts w:ascii="Times New Roman" w:hAnsi="Times New Roman" w:cs="Times New Roman"/>
        </w:rPr>
        <w:t>Статья 2. Категории граждан, имеющих право на получение бесплатной юридической помощи, и случаи оказания такой помощи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1. Граждане имеют право на получение бесплатной юридической помощи в случаях и порядке, которые предусмотрены Федеральным </w:t>
      </w:r>
      <w:hyperlink r:id="rId7">
        <w:r w:rsidRPr="00B819DD">
          <w:rPr>
            <w:rFonts w:ascii="Times New Roman" w:hAnsi="Times New Roman" w:cs="Times New Roman"/>
            <w:color w:val="0000FF"/>
          </w:rPr>
          <w:t>законом</w:t>
        </w:r>
      </w:hyperlink>
      <w:r w:rsidRPr="00B819DD">
        <w:rPr>
          <w:rFonts w:ascii="Times New Roman" w:hAnsi="Times New Roman" w:cs="Times New Roman"/>
        </w:rPr>
        <w:t xml:space="preserve"> "О бесплатной юридической помощи в Российской Федерации", другими федеральными законами и настоящим законом.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2. Наряду с категориями граждан, имеющих право на получение бесплатной юридической помощи в рамках государственной системы бесплатной юридической помощи, установленными Федеральным </w:t>
      </w:r>
      <w:hyperlink r:id="rId8">
        <w:r w:rsidRPr="00B819DD">
          <w:rPr>
            <w:rFonts w:ascii="Times New Roman" w:hAnsi="Times New Roman" w:cs="Times New Roman"/>
            <w:color w:val="0000FF"/>
          </w:rPr>
          <w:t>законом</w:t>
        </w:r>
      </w:hyperlink>
      <w:r w:rsidRPr="00B819DD">
        <w:rPr>
          <w:rFonts w:ascii="Times New Roman" w:hAnsi="Times New Roman" w:cs="Times New Roman"/>
        </w:rPr>
        <w:t xml:space="preserve"> "О бесплатной юридической помощи в Российской Федерации", другими федеральными законами, право на получение указанной помощи имеют следующие категории граждан: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1) ветераны боевых действий на территории СССР, на территории Российской Федерации и территориях других государств, ветераны военной службы и ветераны труда - лица, указанные в </w:t>
      </w:r>
      <w:hyperlink r:id="rId9">
        <w:r w:rsidRPr="00B819DD">
          <w:rPr>
            <w:rFonts w:ascii="Times New Roman" w:hAnsi="Times New Roman" w:cs="Times New Roman"/>
            <w:color w:val="0000FF"/>
          </w:rPr>
          <w:t>статьях 3</w:t>
        </w:r>
      </w:hyperlink>
      <w:r w:rsidRPr="00B819DD">
        <w:rPr>
          <w:rFonts w:ascii="Times New Roman" w:hAnsi="Times New Roman" w:cs="Times New Roman"/>
        </w:rPr>
        <w:t xml:space="preserve">, </w:t>
      </w:r>
      <w:hyperlink r:id="rId10">
        <w:r w:rsidRPr="00B819DD">
          <w:rPr>
            <w:rFonts w:ascii="Times New Roman" w:hAnsi="Times New Roman" w:cs="Times New Roman"/>
            <w:color w:val="0000FF"/>
          </w:rPr>
          <w:t>5</w:t>
        </w:r>
      </w:hyperlink>
      <w:r w:rsidRPr="00B819DD">
        <w:rPr>
          <w:rFonts w:ascii="Times New Roman" w:hAnsi="Times New Roman" w:cs="Times New Roman"/>
        </w:rPr>
        <w:t xml:space="preserve">, </w:t>
      </w:r>
      <w:hyperlink r:id="rId11">
        <w:r w:rsidRPr="00B819DD">
          <w:rPr>
            <w:rFonts w:ascii="Times New Roman" w:hAnsi="Times New Roman" w:cs="Times New Roman"/>
            <w:color w:val="0000FF"/>
          </w:rPr>
          <w:t>7</w:t>
        </w:r>
      </w:hyperlink>
      <w:r w:rsidRPr="00B819DD">
        <w:rPr>
          <w:rFonts w:ascii="Times New Roman" w:hAnsi="Times New Roman" w:cs="Times New Roman"/>
        </w:rPr>
        <w:t xml:space="preserve"> Федерального закона от 12 января 1995 года N 5-ФЗ "О ветеранах";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2) 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2.1)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3) реабилитированные лица - граждане, признанные в установленном </w:t>
      </w:r>
      <w:hyperlink r:id="rId12">
        <w:r w:rsidRPr="00B819DD">
          <w:rPr>
            <w:rFonts w:ascii="Times New Roman" w:hAnsi="Times New Roman" w:cs="Times New Roman"/>
            <w:color w:val="0000FF"/>
          </w:rPr>
          <w:t>Законом</w:t>
        </w:r>
      </w:hyperlink>
      <w:r w:rsidRPr="00B819DD">
        <w:rPr>
          <w:rFonts w:ascii="Times New Roman" w:hAnsi="Times New Roman" w:cs="Times New Roman"/>
        </w:rPr>
        <w:t xml:space="preserve"> Российской Федерации от 18 октября 1991 года N 1761-1 "О реабилитации жертв политических репрессий" порядке реабилитированными и имеющие справки о реабилитации, выдаваемые </w:t>
      </w:r>
      <w:r w:rsidRPr="00B819DD">
        <w:rPr>
          <w:rFonts w:ascii="Times New Roman" w:hAnsi="Times New Roman" w:cs="Times New Roman"/>
        </w:rPr>
        <w:lastRenderedPageBreak/>
        <w:t>правоохранительными органами, постоянно проживающие в крае;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4) лица, пострадавшие от политических репрессий - граждане, признанные в установленном </w:t>
      </w:r>
      <w:hyperlink r:id="rId13">
        <w:r w:rsidRPr="00B819DD">
          <w:rPr>
            <w:rFonts w:ascii="Times New Roman" w:hAnsi="Times New Roman" w:cs="Times New Roman"/>
            <w:color w:val="0000FF"/>
          </w:rPr>
          <w:t>Законом</w:t>
        </w:r>
      </w:hyperlink>
      <w:r w:rsidRPr="00B819DD">
        <w:rPr>
          <w:rFonts w:ascii="Times New Roman" w:hAnsi="Times New Roman" w:cs="Times New Roman"/>
        </w:rPr>
        <w:t xml:space="preserve"> Российской Федерации от 18 октября 1991 года N 1761-1 "О реабилитации жертв политических репрессий" порядке пострадавшими от политических репрессий и имеющие справки о признании пострадавшими от политических репрессий, выдаваемые правоохранительными органами, постоянно проживающие в крае;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4.1) лица, награжденные нагрудным знаком "Почетный донор России", "Почетный донор СССР";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5) родители, имеющие трех и более детей (в том числе пасынков и падчериц) в возрасте до 18 лет, а также родители в неполных семьях, воспитывающие детей в возрасте до 14 лет;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6) члены семей военнослужащих, сотрудников правоохранительных органов, погибших при исполнении обязанностей военной службы (служебных обязанностей) -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6.1) граждане, подвергшиеся воздействию радиации вследствие радиационных аварий и катастроф, - граждане, подвергшиеся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</w:t>
      </w:r>
      <w:proofErr w:type="spellStart"/>
      <w:r w:rsidRPr="00B819DD">
        <w:rPr>
          <w:rFonts w:ascii="Times New Roman" w:hAnsi="Times New Roman" w:cs="Times New Roman"/>
        </w:rPr>
        <w:t>Теча</w:t>
      </w:r>
      <w:proofErr w:type="spellEnd"/>
      <w:r w:rsidRPr="00B819DD">
        <w:rPr>
          <w:rFonts w:ascii="Times New Roman" w:hAnsi="Times New Roman" w:cs="Times New Roman"/>
        </w:rPr>
        <w:t>, радиационному воздействию вследствие ядерных испытаний на Семипалатинском полигоне;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7) лица без определенного места жительства и занятий - граждане, не имеющие регистрации по месту жительства (месту пребывания) на территории края и не занятые трудовой деятельностью, приносящей заработок, трудовой доход, а также не зарегистрированные в органах службы занятости;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7.1) лица, освобожденные из мест лишения свободы, в течение шести месяцев после освобождения;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8) неработающие граждане, получающие страховую пенсию по старости в соответствии с Федеральным </w:t>
      </w:r>
      <w:hyperlink r:id="rId14">
        <w:r w:rsidRPr="00B819DD">
          <w:rPr>
            <w:rFonts w:ascii="Times New Roman" w:hAnsi="Times New Roman" w:cs="Times New Roman"/>
            <w:color w:val="0000FF"/>
          </w:rPr>
          <w:t>законом</w:t>
        </w:r>
      </w:hyperlink>
      <w:r w:rsidRPr="00B819DD">
        <w:rPr>
          <w:rFonts w:ascii="Times New Roman" w:hAnsi="Times New Roman" w:cs="Times New Roman"/>
        </w:rPr>
        <w:t xml:space="preserve"> от 28 декабря 2013 года N 400-ФЗ "О страховых пенсиях", а также неработающие граждане, достигшие возраста 55 и 60 лет (соответственно женщины и мужчины);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9) неработающие инвалиды III группы;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10) представители коренных малочисленных народов Севера, Сибири и Дальнего Востока Российской Федерации, постоянно проживающие в крае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11) беременные женщины и женщины, имеющие детей в возрасте до трех лет;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12) утратил силу. - </w:t>
      </w:r>
      <w:hyperlink r:id="rId15">
        <w:r w:rsidRPr="00B819DD">
          <w:rPr>
            <w:rFonts w:ascii="Times New Roman" w:hAnsi="Times New Roman" w:cs="Times New Roman"/>
            <w:color w:val="0000FF"/>
          </w:rPr>
          <w:t>Закон</w:t>
        </w:r>
      </w:hyperlink>
      <w:r w:rsidRPr="00B819DD">
        <w:rPr>
          <w:rFonts w:ascii="Times New Roman" w:hAnsi="Times New Roman" w:cs="Times New Roman"/>
        </w:rPr>
        <w:t xml:space="preserve"> Хабаровского края от 25.02.2015 N 38.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9"/>
      <w:bookmarkEnd w:id="2"/>
      <w:r w:rsidRPr="00B819DD">
        <w:rPr>
          <w:rFonts w:ascii="Times New Roman" w:hAnsi="Times New Roman" w:cs="Times New Roman"/>
        </w:rPr>
        <w:t xml:space="preserve">13) пострадавшие граждане, участвующие в долевом строительстве жилых помещений в многоквартирных домах, домов блокированной застройки (в случае, если количество таких домов составляет три и более в одном ряду), указанные в </w:t>
      </w:r>
      <w:hyperlink r:id="rId16">
        <w:r w:rsidRPr="00B819DD">
          <w:rPr>
            <w:rFonts w:ascii="Times New Roman" w:hAnsi="Times New Roman" w:cs="Times New Roman"/>
            <w:color w:val="0000FF"/>
          </w:rPr>
          <w:t>пункте 1 части 1 статьи 2</w:t>
        </w:r>
      </w:hyperlink>
      <w:r w:rsidRPr="00B819DD">
        <w:rPr>
          <w:rFonts w:ascii="Times New Roman" w:hAnsi="Times New Roman" w:cs="Times New Roman"/>
        </w:rPr>
        <w:t xml:space="preserve"> Закона края от 25 июля 2018 года N 353 "Об отдельных вопросах защиты прав и законных интересов пострадавших граждан, участвующих в долевом строительстве жилых помещений в многоквартирных домах, домов блокированной застройки", в случаях, указанных в </w:t>
      </w:r>
      <w:hyperlink w:anchor="P46">
        <w:r w:rsidRPr="00B819DD">
          <w:rPr>
            <w:rFonts w:ascii="Times New Roman" w:hAnsi="Times New Roman" w:cs="Times New Roman"/>
            <w:color w:val="0000FF"/>
          </w:rPr>
          <w:t>части 2.2</w:t>
        </w:r>
      </w:hyperlink>
      <w:r w:rsidRPr="00B819DD">
        <w:rPr>
          <w:rFonts w:ascii="Times New Roman" w:hAnsi="Times New Roman" w:cs="Times New Roman"/>
        </w:rPr>
        <w:t xml:space="preserve"> настоящей статьи.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14) граждане Российской Федерации, иностранные граждане и лица без гражданства, постоянно проживающие на территориях Украины, Донецкой Народной Республики, Луганской </w:t>
      </w:r>
      <w:r w:rsidRPr="00B819DD">
        <w:rPr>
          <w:rFonts w:ascii="Times New Roman" w:hAnsi="Times New Roman" w:cs="Times New Roman"/>
        </w:rPr>
        <w:lastRenderedPageBreak/>
        <w:t>Народной Республики, Запорожской области, Херсонской области, вынужденно покинувшие указанные территории и прибывшие на территорию края;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1"/>
      <w:bookmarkEnd w:id="3"/>
      <w:r w:rsidRPr="00B819DD">
        <w:rPr>
          <w:rFonts w:ascii="Times New Roman" w:hAnsi="Times New Roman" w:cs="Times New Roman"/>
        </w:rPr>
        <w:t xml:space="preserve">15) лица, призванные на военную службу по мобилизации в Вооруженные Силы Российской Федерации, не относящиеся к категории граждан, указанной в </w:t>
      </w:r>
      <w:hyperlink r:id="rId17">
        <w:r w:rsidRPr="00B819DD">
          <w:rPr>
            <w:rFonts w:ascii="Times New Roman" w:hAnsi="Times New Roman" w:cs="Times New Roman"/>
            <w:color w:val="0000FF"/>
          </w:rPr>
          <w:t>пункте 3[2] части 1 статьи 20</w:t>
        </w:r>
      </w:hyperlink>
      <w:r w:rsidRPr="00B819DD">
        <w:rPr>
          <w:rFonts w:ascii="Times New Roman" w:hAnsi="Times New Roman" w:cs="Times New Roman"/>
        </w:rPr>
        <w:t xml:space="preserve"> Федерального закона "О бесплатной юридической помощи в Российской Федерации";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16) утратил силу. - </w:t>
      </w:r>
      <w:hyperlink r:id="rId18">
        <w:r w:rsidRPr="00B819DD">
          <w:rPr>
            <w:rFonts w:ascii="Times New Roman" w:hAnsi="Times New Roman" w:cs="Times New Roman"/>
            <w:color w:val="0000FF"/>
          </w:rPr>
          <w:t>Закон</w:t>
        </w:r>
      </w:hyperlink>
      <w:r w:rsidRPr="00B819DD">
        <w:rPr>
          <w:rFonts w:ascii="Times New Roman" w:hAnsi="Times New Roman" w:cs="Times New Roman"/>
        </w:rPr>
        <w:t xml:space="preserve"> Хабаровского края от 03.10.2023 N 435;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3"/>
      <w:bookmarkEnd w:id="4"/>
      <w:r w:rsidRPr="00B819DD">
        <w:rPr>
          <w:rFonts w:ascii="Times New Roman" w:hAnsi="Times New Roman" w:cs="Times New Roman"/>
        </w:rPr>
        <w:t xml:space="preserve">17) лица, заключившие контракт о добровольном содействии в выполнении задач, возложенных на Вооруженные Силы Российской Федерации, не относящиеся к категории граждан, указанной в </w:t>
      </w:r>
      <w:hyperlink r:id="rId19">
        <w:r w:rsidRPr="00B819DD">
          <w:rPr>
            <w:rFonts w:ascii="Times New Roman" w:hAnsi="Times New Roman" w:cs="Times New Roman"/>
            <w:color w:val="0000FF"/>
          </w:rPr>
          <w:t>пункте 3[2] части 1 статьи 20</w:t>
        </w:r>
      </w:hyperlink>
      <w:r w:rsidRPr="00B819DD">
        <w:rPr>
          <w:rFonts w:ascii="Times New Roman" w:hAnsi="Times New Roman" w:cs="Times New Roman"/>
        </w:rPr>
        <w:t xml:space="preserve"> Федерального закона "О бесплатной юридической помощи в Российской Федерации";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18) члены семьи лиц, указанных в </w:t>
      </w:r>
      <w:hyperlink w:anchor="P41">
        <w:r w:rsidRPr="00B819DD">
          <w:rPr>
            <w:rFonts w:ascii="Times New Roman" w:hAnsi="Times New Roman" w:cs="Times New Roman"/>
            <w:color w:val="0000FF"/>
          </w:rPr>
          <w:t>пунктах 15</w:t>
        </w:r>
      </w:hyperlink>
      <w:r w:rsidRPr="00B819DD">
        <w:rPr>
          <w:rFonts w:ascii="Times New Roman" w:hAnsi="Times New Roman" w:cs="Times New Roman"/>
        </w:rPr>
        <w:t xml:space="preserve">, </w:t>
      </w:r>
      <w:hyperlink w:anchor="P43">
        <w:r w:rsidRPr="00B819DD">
          <w:rPr>
            <w:rFonts w:ascii="Times New Roman" w:hAnsi="Times New Roman" w:cs="Times New Roman"/>
            <w:color w:val="0000FF"/>
          </w:rPr>
          <w:t>17</w:t>
        </w:r>
      </w:hyperlink>
      <w:r w:rsidRPr="00B819DD">
        <w:rPr>
          <w:rFonts w:ascii="Times New Roman" w:hAnsi="Times New Roman" w:cs="Times New Roman"/>
        </w:rPr>
        <w:t xml:space="preserve"> настоящей части, определенные в соответствии с </w:t>
      </w:r>
      <w:hyperlink r:id="rId20">
        <w:r w:rsidRPr="00B819DD">
          <w:rPr>
            <w:rFonts w:ascii="Times New Roman" w:hAnsi="Times New Roman" w:cs="Times New Roman"/>
            <w:color w:val="0000FF"/>
          </w:rPr>
          <w:t>пунктом 5 статьи 2</w:t>
        </w:r>
      </w:hyperlink>
      <w:r w:rsidRPr="00B819DD">
        <w:rPr>
          <w:rFonts w:ascii="Times New Roman" w:hAnsi="Times New Roman" w:cs="Times New Roman"/>
        </w:rPr>
        <w:t xml:space="preserve"> Федерального закона от 27 мая 1998 года N 76-ФЗ "О статусе военнослужащих".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2.1. Утратила силу. - </w:t>
      </w:r>
      <w:hyperlink r:id="rId21">
        <w:r w:rsidRPr="00B819DD">
          <w:rPr>
            <w:rFonts w:ascii="Times New Roman" w:hAnsi="Times New Roman" w:cs="Times New Roman"/>
            <w:color w:val="0000FF"/>
          </w:rPr>
          <w:t>Закон</w:t>
        </w:r>
      </w:hyperlink>
      <w:r w:rsidRPr="00B819DD">
        <w:rPr>
          <w:rFonts w:ascii="Times New Roman" w:hAnsi="Times New Roman" w:cs="Times New Roman"/>
        </w:rPr>
        <w:t xml:space="preserve"> Хабаровского края от 27.07.2022 N 311.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6"/>
      <w:bookmarkEnd w:id="5"/>
      <w:r w:rsidRPr="00B819DD">
        <w:rPr>
          <w:rFonts w:ascii="Times New Roman" w:hAnsi="Times New Roman" w:cs="Times New Roman"/>
        </w:rPr>
        <w:t xml:space="preserve">2.2. Бесплатная юридическая помощь гражданам, указанным в </w:t>
      </w:r>
      <w:hyperlink w:anchor="P39">
        <w:r w:rsidRPr="00B819DD">
          <w:rPr>
            <w:rFonts w:ascii="Times New Roman" w:hAnsi="Times New Roman" w:cs="Times New Roman"/>
            <w:color w:val="0000FF"/>
          </w:rPr>
          <w:t>пункте 13 части 2</w:t>
        </w:r>
      </w:hyperlink>
      <w:r w:rsidRPr="00B819DD">
        <w:rPr>
          <w:rFonts w:ascii="Times New Roman" w:hAnsi="Times New Roman" w:cs="Times New Roman"/>
        </w:rPr>
        <w:t xml:space="preserve"> настоящей статьи, предоставляется в случаях, если их денежные средства привлечены для строительства жилого помещения в многоквартирном доме, дома блокированной застройки (в случае, если количество таких домов составляет три и более в одном ряду), которые будут являться для них единственным жилым помещением, принадлежащим на праве собственности, либо если они имеют в собственности жилое помещение, общая площадь которого, приходящаяся на одно лицо, проживающее в данном жилом помещении, менее учетной нормы общей площади жилого помещения, и оказывается в виде правового консультирования в устной и письменной форме, составления заявлений, жалоб, ходатайств и других документов правового характера по вопросам реализации и защиты прав и законных интересов указанных граждан, вытекающим из договора участия в долевом строительстве.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3. Порядок принятия решений об оказании в экстренных случаях бесплатной юридической помощи гражданам, оказавшимся в трудной жизненной ситуации, определяется Правительством края.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Статья 3. Документы, необходимые для получения бесплатной юридической помощи, порядок их представления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1. 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гражданина, а также документ, подтверждающий отнесение его к одной из категорий граждан, указанных в </w:t>
      </w:r>
      <w:hyperlink w:anchor="P19">
        <w:r w:rsidRPr="00B819DD">
          <w:rPr>
            <w:rFonts w:ascii="Times New Roman" w:hAnsi="Times New Roman" w:cs="Times New Roman"/>
            <w:color w:val="0000FF"/>
          </w:rPr>
          <w:t>статье 2</w:t>
        </w:r>
      </w:hyperlink>
      <w:r w:rsidRPr="00B819DD">
        <w:rPr>
          <w:rFonts w:ascii="Times New Roman" w:hAnsi="Times New Roman" w:cs="Times New Roman"/>
        </w:rPr>
        <w:t xml:space="preserve"> настоящего закона.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2. </w:t>
      </w:r>
      <w:hyperlink r:id="rId22">
        <w:r w:rsidRPr="00B819DD">
          <w:rPr>
            <w:rFonts w:ascii="Times New Roman" w:hAnsi="Times New Roman" w:cs="Times New Roman"/>
            <w:color w:val="0000FF"/>
          </w:rPr>
          <w:t>Форма</w:t>
        </w:r>
      </w:hyperlink>
      <w:r w:rsidRPr="00B819DD">
        <w:rPr>
          <w:rFonts w:ascii="Times New Roman" w:hAnsi="Times New Roman" w:cs="Times New Roman"/>
        </w:rPr>
        <w:t xml:space="preserve"> заявления об оказании бесплатной юридической помощи утверждается Правительством края.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3. Документы, необходимые для получения бесплатной юридической помощи, представляются гражданином или его представителем участникам государственной системы бесплатной юридической помощи в крае.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Статья 4. Участники государственной системы бесплатной юридической помощи в крае и виды оказываемой ими бесплатной юридической помощи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1. Участниками государственной системы бесплатной юридической помощи в крае являются: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1) исполнительные органы края и подведомственные им учреждения;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2) государственное юридическое бюро края;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lastRenderedPageBreak/>
        <w:t>3) адвокаты.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1"/>
      <w:bookmarkEnd w:id="6"/>
      <w:r w:rsidRPr="00B819DD">
        <w:rPr>
          <w:rFonts w:ascii="Times New Roman" w:hAnsi="Times New Roman" w:cs="Times New Roman"/>
        </w:rPr>
        <w:t>2. Исполнительные органы края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2"/>
      <w:bookmarkEnd w:id="7"/>
      <w:r w:rsidRPr="00B819DD">
        <w:rPr>
          <w:rFonts w:ascii="Times New Roman" w:hAnsi="Times New Roman" w:cs="Times New Roman"/>
        </w:rPr>
        <w:t xml:space="preserve">3. Государственное юридическое бюро края и адвокаты оказывают виды бесплатной юридической помощи, установленные </w:t>
      </w:r>
      <w:hyperlink r:id="rId23">
        <w:r w:rsidRPr="00B819DD">
          <w:rPr>
            <w:rFonts w:ascii="Times New Roman" w:hAnsi="Times New Roman" w:cs="Times New Roman"/>
            <w:color w:val="0000FF"/>
          </w:rPr>
          <w:t>статьей 6</w:t>
        </w:r>
      </w:hyperlink>
      <w:r w:rsidRPr="00B819DD">
        <w:rPr>
          <w:rFonts w:ascii="Times New Roman" w:hAnsi="Times New Roman" w:cs="Times New Roman"/>
        </w:rPr>
        <w:t xml:space="preserve"> Федерального закона "О бесплатной юридической помощи в Российской Федерации".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4. Порядок взаимодействия участников государственной системы бесплатной юридической помощи в крае определяется Правительством края.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Статья 5. Исполнительный орган края, уполномоченный в области обеспечения граждан бесплатной юридической помощью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Полномочия по обеспечению граждан бесплатной юридической помощью в крае реализуются Правительством края в лице специально уполномоченного им структурного подразделения (далее - уполномоченный орган).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Статья 6. Полномочия уполномоченного органа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Уполномоченный орган в соответствии со своими функциями осуществляет следующие полномочия: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1) координирует и контролирует деятельность государственного юридического бюро края;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2) рассматривает жалобы на действия (бездействие) работников государственного юридического бюро края;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3) рассматривает ежеквартальные отчеты начальника государственного юридического бюро края о состоянии работы по оказанию бесплатной юридической помощи в крае.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Статья 7. Оказание бесплатной юридической помощи государственным юридическим бюро края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1. Государственное юридическое бюро края оказывает бесплатную юридическую помощь в рамках государственной системы бесплатной юридической помощи в крае гражданам, указанным в </w:t>
      </w:r>
      <w:hyperlink w:anchor="P19">
        <w:r w:rsidRPr="00B819DD">
          <w:rPr>
            <w:rFonts w:ascii="Times New Roman" w:hAnsi="Times New Roman" w:cs="Times New Roman"/>
            <w:color w:val="0000FF"/>
          </w:rPr>
          <w:t>статье 2</w:t>
        </w:r>
      </w:hyperlink>
      <w:r w:rsidRPr="00B819DD">
        <w:rPr>
          <w:rFonts w:ascii="Times New Roman" w:hAnsi="Times New Roman" w:cs="Times New Roman"/>
        </w:rPr>
        <w:t xml:space="preserve"> настоящего закона.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2. Порядок создания и деятельности государственного юридического бюро края устанавливается Федеральным </w:t>
      </w:r>
      <w:hyperlink r:id="rId24">
        <w:r w:rsidRPr="00B819DD">
          <w:rPr>
            <w:rFonts w:ascii="Times New Roman" w:hAnsi="Times New Roman" w:cs="Times New Roman"/>
            <w:color w:val="0000FF"/>
          </w:rPr>
          <w:t>законом</w:t>
        </w:r>
      </w:hyperlink>
      <w:r w:rsidRPr="00B819DD">
        <w:rPr>
          <w:rFonts w:ascii="Times New Roman" w:hAnsi="Times New Roman" w:cs="Times New Roman"/>
        </w:rPr>
        <w:t xml:space="preserve"> "О бесплатной юридической помощи в Российской Федерации", другими федеральными законами, настоящим законом и нормативными правовыми актами Правительства края.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3. Государственное юридическое бюро края ежеквартально представляет в уполномоченный орган отчет о привлеченных государственным юридическим бюро края адвокатах, оказавших бесплатную юридическую помощь гражданам, по форме, утвержденной Правительством края.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4. Государственное юридическое бюро края обязано осуществлять правовое информирование и правовое просвещение населения в соответствии с </w:t>
      </w:r>
      <w:hyperlink r:id="rId25">
        <w:r w:rsidRPr="00B819DD">
          <w:rPr>
            <w:rFonts w:ascii="Times New Roman" w:hAnsi="Times New Roman" w:cs="Times New Roman"/>
            <w:color w:val="0000FF"/>
          </w:rPr>
          <w:t>частью 1 статьи 28</w:t>
        </w:r>
      </w:hyperlink>
      <w:r w:rsidRPr="00B819DD">
        <w:rPr>
          <w:rFonts w:ascii="Times New Roman" w:hAnsi="Times New Roman" w:cs="Times New Roman"/>
        </w:rPr>
        <w:t xml:space="preserve"> Федерального закона "О бесплатной юридической помощи в Российской Федерации".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Статья 8. Порядок представления сведений об оказании адвокатами бесплатной юридической помощи. Оплата труда и компенсация расходов адвокатов, оказывающих бесплатную юридическую помощь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lastRenderedPageBreak/>
        <w:t>1. Порядок направления адвокатской палатой края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в крае определяется Правительством края.</w:t>
      </w:r>
    </w:p>
    <w:p w:rsidR="000D2B41" w:rsidRPr="00B819DD" w:rsidRDefault="000D2B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2. Размер, порядок оплаты труда адвокатов, оказывающих гражданам, указанным в </w:t>
      </w:r>
      <w:hyperlink w:anchor="P19">
        <w:r w:rsidRPr="00B819DD">
          <w:rPr>
            <w:rFonts w:ascii="Times New Roman" w:hAnsi="Times New Roman" w:cs="Times New Roman"/>
            <w:color w:val="0000FF"/>
          </w:rPr>
          <w:t>статье 2</w:t>
        </w:r>
      </w:hyperlink>
      <w:r w:rsidRPr="00B819DD">
        <w:rPr>
          <w:rFonts w:ascii="Times New Roman" w:hAnsi="Times New Roman" w:cs="Times New Roman"/>
        </w:rPr>
        <w:t xml:space="preserve"> настоящего закона, бесплатную юридическую помощь в рамках государственной системы бесплатной юридической помощи в крае, и компенсации расходов адвокатов на оказание такой помощи определяются Правительством края.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Статья 9. Финансирование расходов, предусмотренных настоящим законом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Финансирование расходов, связанных с оказанием бесплатной юридической помощи в рамках государственной системы бесплатной юридической помощи в крае, осуществляется в пределах бюджетных ассигнований, предусмотренных на указанные цели законом о краевом бюджете.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Статья 10. Переходные положения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 xml:space="preserve">До создания государственного юридического бюро края бесплатная юридическая помощь гражданам оказывается органами исполнительной власти края и подведомственными им учреждениями в порядке, установленном </w:t>
      </w:r>
      <w:hyperlink w:anchor="P61">
        <w:r w:rsidRPr="00B819DD">
          <w:rPr>
            <w:rFonts w:ascii="Times New Roman" w:hAnsi="Times New Roman" w:cs="Times New Roman"/>
            <w:color w:val="0000FF"/>
          </w:rPr>
          <w:t>частью 2 статьи 4</w:t>
        </w:r>
      </w:hyperlink>
      <w:r w:rsidRPr="00B819DD">
        <w:rPr>
          <w:rFonts w:ascii="Times New Roman" w:hAnsi="Times New Roman" w:cs="Times New Roman"/>
        </w:rPr>
        <w:t xml:space="preserve"> настоящего закона.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Статья 11. Вступление в силу настоящего закона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Настоящий закон вступает в силу через десять дней после его официального опубликования.</w:t>
      </w: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Normal"/>
        <w:jc w:val="right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Председатель Законодательной</w:t>
      </w:r>
    </w:p>
    <w:p w:rsidR="000D2B41" w:rsidRPr="00B819DD" w:rsidRDefault="000D2B41">
      <w:pPr>
        <w:pStyle w:val="ConsPlusNormal"/>
        <w:jc w:val="right"/>
        <w:rPr>
          <w:rFonts w:ascii="Times New Roman" w:hAnsi="Times New Roman" w:cs="Times New Roman"/>
        </w:rPr>
      </w:pPr>
      <w:r w:rsidRPr="00B819DD">
        <w:rPr>
          <w:rFonts w:ascii="Times New Roman" w:hAnsi="Times New Roman" w:cs="Times New Roman"/>
        </w:rPr>
        <w:t>Думы Хабаровского края</w:t>
      </w:r>
    </w:p>
    <w:p w:rsidR="000D2B41" w:rsidRPr="00B819DD" w:rsidRDefault="000D2B4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B819DD">
        <w:rPr>
          <w:rFonts w:ascii="Times New Roman" w:hAnsi="Times New Roman" w:cs="Times New Roman"/>
        </w:rPr>
        <w:t>С.А.Хохлов</w:t>
      </w:r>
      <w:proofErr w:type="spellEnd"/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Normal"/>
        <w:jc w:val="both"/>
        <w:rPr>
          <w:rFonts w:ascii="Times New Roman" w:hAnsi="Times New Roman" w:cs="Times New Roman"/>
        </w:rPr>
      </w:pPr>
    </w:p>
    <w:p w:rsidR="000D2B41" w:rsidRPr="00B819DD" w:rsidRDefault="000D2B4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A11D2" w:rsidRDefault="009A11D2"/>
    <w:sectPr w:rsidR="009A11D2" w:rsidSect="0069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41"/>
    <w:rsid w:val="000D2B41"/>
    <w:rsid w:val="009A11D2"/>
    <w:rsid w:val="00B819DD"/>
    <w:rsid w:val="00E5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88E97-325F-4F5F-A9A1-D301FD2C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B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2B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2B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33" TargetMode="External"/><Relationship Id="rId13" Type="http://schemas.openxmlformats.org/officeDocument/2006/relationships/hyperlink" Target="https://login.consultant.ru/link/?req=doc&amp;base=LAW&amp;n=465507" TargetMode="External"/><Relationship Id="rId18" Type="http://schemas.openxmlformats.org/officeDocument/2006/relationships/hyperlink" Target="https://login.consultant.ru/link/?req=doc&amp;base=RLAW011&amp;n=178811&amp;dst=10000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11&amp;n=167343&amp;dst=100013" TargetMode="External"/><Relationship Id="rId7" Type="http://schemas.openxmlformats.org/officeDocument/2006/relationships/hyperlink" Target="https://login.consultant.ru/link/?req=doc&amp;base=LAW&amp;n=451733&amp;dst=100016" TargetMode="External"/><Relationship Id="rId12" Type="http://schemas.openxmlformats.org/officeDocument/2006/relationships/hyperlink" Target="https://login.consultant.ru/link/?req=doc&amp;base=LAW&amp;n=465507" TargetMode="External"/><Relationship Id="rId17" Type="http://schemas.openxmlformats.org/officeDocument/2006/relationships/hyperlink" Target="https://login.consultant.ru/link/?req=doc&amp;base=LAW&amp;n=451733&amp;dst=100256" TargetMode="External"/><Relationship Id="rId25" Type="http://schemas.openxmlformats.org/officeDocument/2006/relationships/hyperlink" Target="https://login.consultant.ru/link/?req=doc&amp;base=LAW&amp;n=451733&amp;dst=1002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1&amp;n=168834&amp;dst=100064" TargetMode="External"/><Relationship Id="rId20" Type="http://schemas.openxmlformats.org/officeDocument/2006/relationships/hyperlink" Target="https://login.consultant.ru/link/?req=doc&amp;base=LAW&amp;n=464906&amp;dst=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33" TargetMode="External"/><Relationship Id="rId11" Type="http://schemas.openxmlformats.org/officeDocument/2006/relationships/hyperlink" Target="https://login.consultant.ru/link/?req=doc&amp;base=LAW&amp;n=451873&amp;dst=100055" TargetMode="External"/><Relationship Id="rId24" Type="http://schemas.openxmlformats.org/officeDocument/2006/relationships/hyperlink" Target="https://login.consultant.ru/link/?req=doc&amp;base=LAW&amp;n=451733" TargetMode="External"/><Relationship Id="rId5" Type="http://schemas.openxmlformats.org/officeDocument/2006/relationships/hyperlink" Target="https://login.consultant.ru/link/?req=doc&amp;base=LAW&amp;n=451733" TargetMode="External"/><Relationship Id="rId15" Type="http://schemas.openxmlformats.org/officeDocument/2006/relationships/hyperlink" Target="https://login.consultant.ru/link/?req=doc&amp;base=RLAW011&amp;n=94631&amp;dst=100010" TargetMode="External"/><Relationship Id="rId23" Type="http://schemas.openxmlformats.org/officeDocument/2006/relationships/hyperlink" Target="https://login.consultant.ru/link/?req=doc&amp;base=LAW&amp;n=451733&amp;dst=100038" TargetMode="External"/><Relationship Id="rId10" Type="http://schemas.openxmlformats.org/officeDocument/2006/relationships/hyperlink" Target="https://login.consultant.ru/link/?req=doc&amp;base=LAW&amp;n=451873&amp;dst=100047" TargetMode="External"/><Relationship Id="rId19" Type="http://schemas.openxmlformats.org/officeDocument/2006/relationships/hyperlink" Target="https://login.consultant.ru/link/?req=doc&amp;base=LAW&amp;n=451733&amp;dst=100256" TargetMode="External"/><Relationship Id="rId4" Type="http://schemas.openxmlformats.org/officeDocument/2006/relationships/hyperlink" Target="https://login.consultant.ru/link/?req=doc&amp;base=RLAW011&amp;n=167343&amp;dst=100007" TargetMode="External"/><Relationship Id="rId9" Type="http://schemas.openxmlformats.org/officeDocument/2006/relationships/hyperlink" Target="https://login.consultant.ru/link/?req=doc&amp;base=LAW&amp;n=451873&amp;dst=100029" TargetMode="External"/><Relationship Id="rId14" Type="http://schemas.openxmlformats.org/officeDocument/2006/relationships/hyperlink" Target="https://login.consultant.ru/link/?req=doc&amp;base=LAW&amp;n=448202" TargetMode="External"/><Relationship Id="rId22" Type="http://schemas.openxmlformats.org/officeDocument/2006/relationships/hyperlink" Target="https://login.consultant.ru/link/?req=doc&amp;base=RLAW011&amp;n=180749&amp;dst=1001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Чашкин</dc:creator>
  <cp:keywords/>
  <dc:description/>
  <cp:lastModifiedBy>Сергей Анатольевич Чашкин</cp:lastModifiedBy>
  <cp:revision>2</cp:revision>
  <dcterms:created xsi:type="dcterms:W3CDTF">2024-02-06T02:43:00Z</dcterms:created>
  <dcterms:modified xsi:type="dcterms:W3CDTF">2024-02-06T02:44:00Z</dcterms:modified>
</cp:coreProperties>
</file>