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B1" w:rsidRDefault="00481DB1" w:rsidP="0048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:rsidR="00481DB1" w:rsidRDefault="00481DB1" w:rsidP="0048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</w:t>
      </w:r>
    </w:p>
    <w:p w:rsidR="00481DB1" w:rsidRDefault="00481DB1" w:rsidP="0048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481DB1" w:rsidRDefault="00481DB1" w:rsidP="0048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«Хабаровский дорожно-строительный техникум»</w:t>
      </w:r>
    </w:p>
    <w:p w:rsidR="00481DB1" w:rsidRPr="00E9675A" w:rsidRDefault="00481DB1" w:rsidP="0048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(КГБ ПОУ ХДСТ)</w:t>
      </w:r>
    </w:p>
    <w:p w:rsidR="00481DB1" w:rsidRPr="00481DB1" w:rsidRDefault="00481DB1" w:rsidP="0048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DB1">
        <w:rPr>
          <w:rFonts w:ascii="Times New Roman" w:hAnsi="Times New Roman" w:cs="Times New Roman"/>
          <w:sz w:val="28"/>
          <w:szCs w:val="28"/>
        </w:rPr>
        <w:t xml:space="preserve">Итоги работы </w:t>
      </w:r>
      <w:r w:rsidRPr="00481DB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 КГБ ПОУ ХДСТ</w:t>
      </w:r>
    </w:p>
    <w:p w:rsidR="00481DB1" w:rsidRDefault="00481DB1" w:rsidP="0048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DB1" w:rsidRDefault="00481DB1" w:rsidP="0048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DB1" w:rsidRPr="00720E5D" w:rsidRDefault="00481DB1" w:rsidP="0048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81DB1" w:rsidTr="00C33269">
        <w:tc>
          <w:tcPr>
            <w:tcW w:w="4643" w:type="dxa"/>
          </w:tcPr>
          <w:p w:rsidR="00481DB1" w:rsidRDefault="00481DB1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Соболев Максим Владимирович</w:t>
            </w:r>
          </w:p>
        </w:tc>
        <w:tc>
          <w:tcPr>
            <w:tcW w:w="4643" w:type="dxa"/>
          </w:tcPr>
          <w:p w:rsidR="00481DB1" w:rsidRDefault="00481DB1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 директора по ВР, председатель комиссии</w:t>
            </w:r>
          </w:p>
        </w:tc>
      </w:tr>
      <w:tr w:rsidR="00481DB1" w:rsidTr="00C33269">
        <w:tc>
          <w:tcPr>
            <w:tcW w:w="4643" w:type="dxa"/>
          </w:tcPr>
          <w:p w:rsidR="00481DB1" w:rsidRDefault="00481DB1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Гридасова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4643" w:type="dxa"/>
          </w:tcPr>
          <w:p w:rsidR="00481DB1" w:rsidRDefault="00481DB1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Спец. по кадрам, секретарь комиссии.</w:t>
            </w:r>
          </w:p>
        </w:tc>
      </w:tr>
      <w:tr w:rsidR="00481DB1" w:rsidTr="00C33269">
        <w:tc>
          <w:tcPr>
            <w:tcW w:w="4643" w:type="dxa"/>
          </w:tcPr>
          <w:p w:rsidR="00481DB1" w:rsidRDefault="00481DB1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Обувалова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4643" w:type="dxa"/>
          </w:tcPr>
          <w:p w:rsidR="00481DB1" w:rsidRDefault="00481DB1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 директора по УР, заместитель председателя комиссии</w:t>
            </w:r>
          </w:p>
        </w:tc>
      </w:tr>
      <w:tr w:rsidR="00481DB1" w:rsidTr="00C33269">
        <w:tc>
          <w:tcPr>
            <w:tcW w:w="4643" w:type="dxa"/>
          </w:tcPr>
          <w:p w:rsidR="00481DB1" w:rsidRDefault="00481DB1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Медная Наталья Владимировна</w:t>
            </w:r>
          </w:p>
        </w:tc>
        <w:tc>
          <w:tcPr>
            <w:tcW w:w="4643" w:type="dxa"/>
          </w:tcPr>
          <w:p w:rsidR="00481DB1" w:rsidRDefault="00481DB1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Преподаватель, член комиссии</w:t>
            </w:r>
          </w:p>
        </w:tc>
      </w:tr>
      <w:tr w:rsidR="00481DB1" w:rsidTr="00C33269">
        <w:tc>
          <w:tcPr>
            <w:tcW w:w="4643" w:type="dxa"/>
          </w:tcPr>
          <w:p w:rsidR="00481DB1" w:rsidRDefault="00481DB1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Манукян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Нонна </w:t>
            </w:r>
            <w:proofErr w:type="spellStart"/>
            <w:r>
              <w:rPr>
                <w:b w:val="0"/>
                <w:sz w:val="28"/>
                <w:szCs w:val="28"/>
              </w:rPr>
              <w:t>Генриковна</w:t>
            </w:r>
            <w:proofErr w:type="spellEnd"/>
          </w:p>
        </w:tc>
        <w:tc>
          <w:tcPr>
            <w:tcW w:w="4643" w:type="dxa"/>
          </w:tcPr>
          <w:p w:rsidR="00481DB1" w:rsidRDefault="00481DB1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 директора по ВР КГБ ПОУ ХТТБПТ, член комиссии</w:t>
            </w:r>
          </w:p>
        </w:tc>
      </w:tr>
    </w:tbl>
    <w:p w:rsidR="00481DB1" w:rsidRDefault="00481DB1" w:rsidP="00481DB1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B1" w:rsidRPr="00720E5D" w:rsidRDefault="00481DB1" w:rsidP="00481DB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92CF4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Pr="00720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5D">
        <w:rPr>
          <w:rFonts w:ascii="Times New Roman" w:hAnsi="Times New Roman" w:cs="Times New Roman"/>
          <w:sz w:val="28"/>
          <w:szCs w:val="28"/>
        </w:rPr>
        <w:t>Гридасова</w:t>
      </w:r>
      <w:proofErr w:type="spellEnd"/>
      <w:r w:rsidRPr="00720E5D">
        <w:rPr>
          <w:rFonts w:ascii="Times New Roman" w:hAnsi="Times New Roman" w:cs="Times New Roman"/>
          <w:sz w:val="28"/>
          <w:szCs w:val="28"/>
        </w:rPr>
        <w:t xml:space="preserve"> Анастасия Владимировна,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0E5D">
        <w:rPr>
          <w:rFonts w:ascii="Times New Roman" w:hAnsi="Times New Roman" w:cs="Times New Roman"/>
          <w:sz w:val="28"/>
          <w:szCs w:val="28"/>
        </w:rPr>
        <w:t xml:space="preserve">пец. по кадрам, </w:t>
      </w:r>
      <w:r>
        <w:rPr>
          <w:rFonts w:ascii="Times New Roman" w:hAnsi="Times New Roman" w:cs="Times New Roman"/>
          <w:sz w:val="28"/>
          <w:szCs w:val="28"/>
        </w:rPr>
        <w:t>ответственное лицо в области противодействия коррупции, секретарь</w:t>
      </w:r>
      <w:r w:rsidRPr="00720E5D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интересов.</w:t>
      </w:r>
    </w:p>
    <w:p w:rsidR="00481DB1" w:rsidRDefault="00481DB1" w:rsidP="00481DB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Доведена информация до председателя </w:t>
      </w:r>
      <w:r w:rsidRPr="00481DB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 КГБ ПОУ ХДСТ</w:t>
      </w:r>
      <w:r>
        <w:rPr>
          <w:rFonts w:ascii="Times New Roman" w:hAnsi="Times New Roman" w:cs="Times New Roman"/>
          <w:sz w:val="28"/>
          <w:szCs w:val="28"/>
        </w:rPr>
        <w:t xml:space="preserve"> Соболева Максима Викторовича об имеющихся декларациях с положительными ответами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Составлено мотивированное заключение с выводами:</w:t>
      </w:r>
    </w:p>
    <w:p w:rsidR="00481DB1" w:rsidRDefault="00481DB1" w:rsidP="00481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Заключение № 1, 3,4 от 08.04.2024 г. </w:t>
      </w:r>
      <w:r w:rsidRPr="0048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конфликт интересов отсутствует, принятие мер по урегулированию или предотвращению возможного конфликта интересов не требуется. </w:t>
      </w:r>
    </w:p>
    <w:p w:rsidR="00481DB1" w:rsidRDefault="00481DB1" w:rsidP="00481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B1">
        <w:rPr>
          <w:rFonts w:ascii="Times New Roman" w:hAnsi="Times New Roman" w:cs="Times New Roman"/>
          <w:sz w:val="28"/>
          <w:szCs w:val="28"/>
          <w:u w:val="single"/>
        </w:rPr>
        <w:t>Заключение №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 08.04.2024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1DB1">
        <w:rPr>
          <w:rFonts w:ascii="Times New Roman" w:hAnsi="Times New Roman" w:cs="Times New Roman"/>
          <w:sz w:val="28"/>
          <w:szCs w:val="28"/>
        </w:rPr>
        <w:t>с учетом рассмотрения данного вопроса на комиссии в 2023 г., в виду отсутствия изменений в трудовых отношениях, считаю, что конфликт интересов отсутствует, принятие мер по урегулированию или предотвращению возможного конфликта интересов не требуется.</w:t>
      </w:r>
    </w:p>
    <w:p w:rsidR="00481DB1" w:rsidRPr="00481DB1" w:rsidRDefault="00481DB1" w:rsidP="0048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0E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председателем комиссии Соболевым М.В.</w:t>
      </w:r>
      <w:r w:rsidRPr="00C02D0E">
        <w:rPr>
          <w:rFonts w:ascii="Times New Roman" w:hAnsi="Times New Roman" w:cs="Times New Roman"/>
          <w:b/>
          <w:sz w:val="28"/>
          <w:szCs w:val="28"/>
        </w:rPr>
        <w:t>:</w:t>
      </w:r>
    </w:p>
    <w:p w:rsidR="00481DB1" w:rsidRDefault="00481DB1" w:rsidP="00481DB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докладчика приять к сведению.</w:t>
      </w:r>
    </w:p>
    <w:p w:rsidR="00481DB1" w:rsidRDefault="00481DB1" w:rsidP="00481DB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BF30A0">
        <w:rPr>
          <w:rFonts w:ascii="Times New Roman" w:hAnsi="Times New Roman" w:cs="Times New Roman"/>
          <w:sz w:val="28"/>
          <w:szCs w:val="28"/>
        </w:rPr>
        <w:t>на комиссии не требуется.</w:t>
      </w:r>
    </w:p>
    <w:p w:rsidR="00481DB1" w:rsidRDefault="00481DB1" w:rsidP="00481DB1">
      <w:pPr>
        <w:pStyle w:val="2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481DB1" w:rsidRPr="00C02D0E" w:rsidRDefault="00481DB1" w:rsidP="00481DB1">
      <w:pPr>
        <w:pStyle w:val="2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Подписи:</w:t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2516"/>
      </w:tblGrid>
      <w:tr w:rsidR="00BF30A0" w:rsidTr="00BF30A0">
        <w:tc>
          <w:tcPr>
            <w:tcW w:w="2943" w:type="dxa"/>
          </w:tcPr>
          <w:p w:rsidR="00BF30A0" w:rsidRDefault="00BF30A0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Соболев Максим Владимирович</w:t>
            </w:r>
          </w:p>
        </w:tc>
        <w:tc>
          <w:tcPr>
            <w:tcW w:w="4111" w:type="dxa"/>
          </w:tcPr>
          <w:p w:rsidR="00BF30A0" w:rsidRDefault="00BF30A0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 директора по ВР, председатель комиссии</w:t>
            </w:r>
          </w:p>
        </w:tc>
        <w:tc>
          <w:tcPr>
            <w:tcW w:w="2516" w:type="dxa"/>
          </w:tcPr>
          <w:p w:rsidR="00BF30A0" w:rsidRDefault="00BF30A0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>подпись</w:t>
            </w:r>
          </w:p>
          <w:p w:rsidR="00BF30A0" w:rsidRDefault="00BF30A0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</w:t>
            </w:r>
          </w:p>
        </w:tc>
      </w:tr>
      <w:tr w:rsidR="00BF30A0" w:rsidTr="00BF30A0">
        <w:tc>
          <w:tcPr>
            <w:tcW w:w="2943" w:type="dxa"/>
          </w:tcPr>
          <w:p w:rsidR="00BF30A0" w:rsidRDefault="00BF30A0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Гридасова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4111" w:type="dxa"/>
          </w:tcPr>
          <w:p w:rsidR="00BF30A0" w:rsidRDefault="00BF30A0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Спец. по кадрам, секретарь комиссии.</w:t>
            </w:r>
          </w:p>
        </w:tc>
        <w:tc>
          <w:tcPr>
            <w:tcW w:w="2516" w:type="dxa"/>
          </w:tcPr>
          <w:p w:rsidR="00BF30A0" w:rsidRDefault="00BF30A0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</w:p>
          <w:p w:rsidR="00BF30A0" w:rsidRDefault="00BF30A0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подпись</w:t>
            </w:r>
          </w:p>
          <w:p w:rsidR="00BF30A0" w:rsidRDefault="00BF30A0" w:rsidP="00C33269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</w:t>
            </w:r>
          </w:p>
        </w:tc>
      </w:tr>
    </w:tbl>
    <w:p w:rsidR="00481DB1" w:rsidRPr="00C02D0E" w:rsidRDefault="00481DB1" w:rsidP="00481DB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8C5" w:rsidRDefault="008A18C5"/>
    <w:sectPr w:rsidR="008A18C5" w:rsidSect="00720E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BBA"/>
    <w:multiLevelType w:val="hybridMultilevel"/>
    <w:tmpl w:val="58B0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730B"/>
    <w:multiLevelType w:val="hybridMultilevel"/>
    <w:tmpl w:val="DF22CE34"/>
    <w:lvl w:ilvl="0" w:tplc="A998AADA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27060"/>
    <w:multiLevelType w:val="hybridMultilevel"/>
    <w:tmpl w:val="51AEDA86"/>
    <w:lvl w:ilvl="0" w:tplc="CF0EE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FD2E3E"/>
    <w:multiLevelType w:val="multilevel"/>
    <w:tmpl w:val="76E46F9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6A632CAF"/>
    <w:multiLevelType w:val="hybridMultilevel"/>
    <w:tmpl w:val="1B0A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21FE6"/>
    <w:multiLevelType w:val="hybridMultilevel"/>
    <w:tmpl w:val="73E80BE6"/>
    <w:lvl w:ilvl="0" w:tplc="816442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16"/>
    <w:rsid w:val="00481DB1"/>
    <w:rsid w:val="00854916"/>
    <w:rsid w:val="008A18C5"/>
    <w:rsid w:val="00B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B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81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8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B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81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8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3</cp:revision>
  <dcterms:created xsi:type="dcterms:W3CDTF">2024-06-05T22:15:00Z</dcterms:created>
  <dcterms:modified xsi:type="dcterms:W3CDTF">2024-06-05T22:55:00Z</dcterms:modified>
</cp:coreProperties>
</file>