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3" w:rsidRPr="009569A6" w:rsidRDefault="001333CF" w:rsidP="00991D41">
      <w:pPr>
        <w:pStyle w:val="1"/>
      </w:pPr>
      <w:r w:rsidRPr="009569A6">
        <w:t xml:space="preserve">Министерство образования и науки </w:t>
      </w:r>
      <w:r w:rsidR="00C8043F" w:rsidRPr="009569A6">
        <w:t>Хабаровского края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043F" w:rsidRPr="001333C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C8043F" w:rsidRDefault="006564DA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 w:rsidR="00C8043F"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9569A6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0B6A" w:rsidRPr="00E07AA5" w:rsidRDefault="00FD5FC1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AA5">
        <w:rPr>
          <w:rFonts w:ascii="Times New Roman" w:hAnsi="Times New Roman" w:cs="Times New Roman"/>
          <w:sz w:val="28"/>
          <w:szCs w:val="28"/>
        </w:rPr>
        <w:t>о</w:t>
      </w:r>
      <w:r w:rsidR="006564DA" w:rsidRPr="00E07AA5">
        <w:rPr>
          <w:rFonts w:ascii="Times New Roman" w:hAnsi="Times New Roman" w:cs="Times New Roman"/>
          <w:sz w:val="28"/>
          <w:szCs w:val="28"/>
        </w:rPr>
        <w:t>бщеобразовательной дисциплины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квалифицированных рабочих, служащих по профессии</w:t>
      </w:r>
    </w:p>
    <w:p w:rsidR="00244A33" w:rsidRPr="00244A33" w:rsidRDefault="00244A33" w:rsidP="00244A3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Pr="00244A33">
        <w:rPr>
          <w:rFonts w:ascii="Times New Roman" w:hAnsi="Times New Roman" w:cs="Times New Roman"/>
          <w:bCs/>
          <w:iCs/>
          <w:sz w:val="28"/>
          <w:szCs w:val="28"/>
        </w:rPr>
        <w:t xml:space="preserve">23.01.17. Мастер по ремонту и обслуживание автомобилей                    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402A3D" w:rsidRDefault="00402A3D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F1819" w:rsidRPr="00E07AA5" w:rsidRDefault="007F1819" w:rsidP="00402A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учебная </w:t>
      </w:r>
      <w:r w:rsidRPr="00E07AA5">
        <w:rPr>
          <w:sz w:val="28"/>
          <w:szCs w:val="28"/>
        </w:rPr>
        <w:t>программа общеобразовательно</w:t>
      </w:r>
      <w:r w:rsidR="006564DA" w:rsidRPr="00E07AA5">
        <w:rPr>
          <w:sz w:val="28"/>
          <w:szCs w:val="28"/>
        </w:rPr>
        <w:t>й дисциплины</w:t>
      </w:r>
      <w:r w:rsidRPr="00E07AA5">
        <w:rPr>
          <w:sz w:val="28"/>
          <w:szCs w:val="28"/>
        </w:rPr>
        <w:t xml:space="preserve"> химия </w:t>
      </w:r>
      <w:r w:rsidRPr="00E07AA5">
        <w:rPr>
          <w:caps/>
          <w:sz w:val="28"/>
          <w:szCs w:val="28"/>
        </w:rPr>
        <w:t xml:space="preserve"> </w:t>
      </w:r>
      <w:r w:rsidRPr="00E07AA5">
        <w:rPr>
          <w:sz w:val="28"/>
          <w:szCs w:val="28"/>
        </w:rPr>
        <w:t xml:space="preserve">разработана на основе: 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 w:rsidR="0037421D"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 w:rsidR="0037421D"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 w:rsidR="0037421D"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 w:rsidR="0037421D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</w:t>
      </w:r>
      <w:r w:rsidRPr="00E07AA5">
        <w:rPr>
          <w:rStyle w:val="c3"/>
          <w:sz w:val="28"/>
          <w:szCs w:val="28"/>
        </w:rPr>
        <w:t xml:space="preserve">общеобразовательной дисциплины </w:t>
      </w:r>
      <w:r w:rsidRPr="007F1819">
        <w:rPr>
          <w:rStyle w:val="c3"/>
          <w:color w:val="000000"/>
          <w:sz w:val="28"/>
          <w:szCs w:val="28"/>
        </w:rPr>
        <w:t>«Химия» для профессиональных образовательных организаций, (2015г.</w:t>
      </w:r>
      <w:proofErr w:type="gramEnd"/>
      <w:r w:rsidRPr="007F181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F1819">
        <w:rPr>
          <w:rStyle w:val="c3"/>
          <w:color w:val="000000"/>
          <w:sz w:val="28"/>
          <w:szCs w:val="28"/>
        </w:rPr>
        <w:t xml:space="preserve">ФГАУ «ФИРО»). </w:t>
      </w:r>
      <w:proofErr w:type="gramEnd"/>
    </w:p>
    <w:p w:rsidR="007F1819" w:rsidRPr="007F1819" w:rsidRDefault="007F1819" w:rsidP="007F1819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F1819" w:rsidRPr="007F1819" w:rsidRDefault="007F1819" w:rsidP="007F1819">
      <w:pPr>
        <w:pStyle w:val="a3"/>
        <w:jc w:val="both"/>
        <w:rPr>
          <w:b/>
          <w:sz w:val="28"/>
          <w:szCs w:val="28"/>
        </w:rPr>
      </w:pPr>
    </w:p>
    <w:p w:rsidR="007F1819" w:rsidRPr="007F1819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 xml:space="preserve">            </w:t>
      </w:r>
    </w:p>
    <w:p w:rsidR="007F1819" w:rsidRPr="007F1819" w:rsidRDefault="007F1819" w:rsidP="007F1819">
      <w:pPr>
        <w:pStyle w:val="a3"/>
        <w:rPr>
          <w:i/>
          <w:sz w:val="28"/>
          <w:szCs w:val="28"/>
          <w:vertAlign w:val="superscript"/>
        </w:rPr>
      </w:pPr>
    </w:p>
    <w:p w:rsid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065506" w:rsidRP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819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7F1819">
        <w:rPr>
          <w:rFonts w:ascii="Times New Roman" w:hAnsi="Times New Roman" w:cs="Times New Roman"/>
          <w:sz w:val="28"/>
          <w:szCs w:val="28"/>
        </w:rPr>
        <w:t xml:space="preserve"> Т.И., преподаватель КГБ ПОУ ХДСТ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6564DA">
        <w:rPr>
          <w:rFonts w:ascii="Times New Roman" w:hAnsi="Times New Roman" w:cs="Times New Roman"/>
          <w:sz w:val="28"/>
          <w:szCs w:val="28"/>
        </w:rPr>
        <w:t xml:space="preserve">й </w:t>
      </w:r>
      <w:r w:rsidR="006564DA" w:rsidRPr="00E07AA5">
        <w:rPr>
          <w:rFonts w:ascii="Times New Roman" w:hAnsi="Times New Roman" w:cs="Times New Roman"/>
          <w:sz w:val="28"/>
          <w:szCs w:val="28"/>
        </w:rPr>
        <w:t>дисциплины</w:t>
      </w:r>
      <w:r w:rsidR="006564DA">
        <w:rPr>
          <w:rFonts w:ascii="Times New Roman" w:hAnsi="Times New Roman" w:cs="Times New Roman"/>
          <w:sz w:val="28"/>
          <w:szCs w:val="28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Pr="007F1819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МК естественно - </w:t>
      </w:r>
      <w:r w:rsidRPr="00E07AA5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564DA" w:rsidRPr="00E07AA5">
        <w:rPr>
          <w:rFonts w:ascii="Times New Roman" w:hAnsi="Times New Roman" w:cs="Times New Roman"/>
          <w:sz w:val="28"/>
          <w:szCs w:val="28"/>
        </w:rPr>
        <w:t>дисциплин</w:t>
      </w:r>
      <w:r w:rsidR="00065506" w:rsidRPr="00E07AA5">
        <w:rPr>
          <w:rFonts w:ascii="Times New Roman" w:hAnsi="Times New Roman" w:cs="Times New Roman"/>
          <w:sz w:val="28"/>
          <w:szCs w:val="28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</w:rPr>
        <w:t>КГБ ПОУ ХДСТ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Председатель МК естественно – научных дисциплин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« </w:t>
      </w:r>
      <w:r w:rsidR="00065506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7F1819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>
        <w:rPr>
          <w:rFonts w:ascii="Times New Roman" w:hAnsi="Times New Roman" w:cs="Times New Roman"/>
          <w:sz w:val="28"/>
          <w:szCs w:val="28"/>
        </w:rPr>
        <w:t xml:space="preserve">3 </w:t>
      </w:r>
      <w:r w:rsidRPr="007F1819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proofErr w:type="spellStart"/>
      <w:r w:rsidRPr="007F1819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7F1819">
        <w:rPr>
          <w:rFonts w:ascii="Times New Roman" w:hAnsi="Times New Roman" w:cs="Times New Roman"/>
          <w:sz w:val="28"/>
          <w:szCs w:val="28"/>
        </w:rPr>
        <w:t xml:space="preserve"> Т.И. /</w:t>
      </w: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402A3D" w:rsidRDefault="00402A3D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7F1819" w:rsidRPr="00402A3D" w:rsidRDefault="007F1819" w:rsidP="00402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19" w:rsidRPr="007F1819">
        <w:tc>
          <w:tcPr>
            <w:tcW w:w="7668" w:type="dxa"/>
          </w:tcPr>
          <w:p w:rsidR="007F1819" w:rsidRPr="007F1819" w:rsidRDefault="007F181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F1819" w:rsidRPr="007F1819" w:rsidRDefault="007F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A9C" w:rsidRPr="00E07AA5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7AA5">
        <w:rPr>
          <w:rFonts w:ascii="Times New Roman" w:hAnsi="Times New Roman" w:cs="Times New Roman"/>
          <w:sz w:val="28"/>
          <w:szCs w:val="28"/>
        </w:rPr>
        <w:t>. Общая характеристика рабочей программы общеобразовательно</w:t>
      </w:r>
      <w:r w:rsidR="00D7017B" w:rsidRPr="00E07AA5">
        <w:rPr>
          <w:rFonts w:ascii="Times New Roman" w:hAnsi="Times New Roman" w:cs="Times New Roman"/>
          <w:sz w:val="28"/>
          <w:szCs w:val="28"/>
        </w:rPr>
        <w:t xml:space="preserve">й дисциплины </w:t>
      </w:r>
      <w:r w:rsidRPr="00E07AA5">
        <w:rPr>
          <w:rFonts w:ascii="Times New Roman" w:hAnsi="Times New Roman" w:cs="Times New Roman"/>
          <w:sz w:val="28"/>
          <w:szCs w:val="28"/>
        </w:rPr>
        <w:t xml:space="preserve"> «Химия»</w:t>
      </w:r>
    </w:p>
    <w:p w:rsidR="001F03DA" w:rsidRPr="00E07AA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E07AA5"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Pr="00E07AA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E07AA5"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</w:t>
      </w:r>
      <w:r w:rsidR="00D7017B" w:rsidRPr="00E07AA5">
        <w:rPr>
          <w:rFonts w:ascii="Times New Roman" w:hAnsi="Times New Roman" w:cs="Times New Roman"/>
          <w:sz w:val="28"/>
          <w:szCs w:val="28"/>
        </w:rPr>
        <w:t>й дисциплины</w:t>
      </w:r>
      <w:r w:rsidRPr="00E0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E07AA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E07AA5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результата </w:t>
      </w:r>
      <w:r w:rsidR="00D7017B" w:rsidRPr="00E07AA5"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</w:p>
    <w:p w:rsidR="001F03DA" w:rsidRPr="00E07AA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E07AA5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A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Общая характеристика примерной рабочей программы </w:t>
      </w:r>
      <w:r w:rsidR="00345B00" w:rsidRPr="00E07AA5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дисциплины </w:t>
      </w:r>
      <w:r w:rsidRPr="00E07AA5">
        <w:rPr>
          <w:rFonts w:ascii="Times New Roman" w:eastAsia="Times New Roman" w:hAnsi="Times New Roman" w:cs="Times New Roman"/>
          <w:b/>
          <w:sz w:val="28"/>
          <w:szCs w:val="28"/>
        </w:rPr>
        <w:t xml:space="preserve">«Химия» </w:t>
      </w:r>
    </w:p>
    <w:p w:rsidR="00CE0EDB" w:rsidRPr="00E07AA5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AA5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</w:t>
      </w:r>
      <w:r w:rsidR="00345B00" w:rsidRPr="00E07AA5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  <w:r w:rsidRPr="00E07AA5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 </w:t>
      </w:r>
    </w:p>
    <w:p w:rsidR="00CE0EDB" w:rsidRPr="00E07AA5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DB" w:rsidRPr="00E07AA5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A5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345B00" w:rsidRPr="00E07AA5">
        <w:rPr>
          <w:rFonts w:ascii="Times New Roman" w:eastAsia="Times New Roman" w:hAnsi="Times New Roman" w:cs="Times New Roman"/>
          <w:sz w:val="28"/>
          <w:szCs w:val="28"/>
        </w:rPr>
        <w:t xml:space="preserve">ая дисциплина </w:t>
      </w:r>
      <w:r w:rsidRPr="00E07AA5">
        <w:rPr>
          <w:rFonts w:ascii="Times New Roman" w:eastAsia="Times New Roman" w:hAnsi="Times New Roman" w:cs="Times New Roman"/>
          <w:sz w:val="28"/>
          <w:szCs w:val="28"/>
        </w:rPr>
        <w:t xml:space="preserve"> «Химия» является обязательной частью общеобразовательного цикла образовательной программы в соответствии с ФГОС СПО по профессии </w:t>
      </w:r>
      <w:r w:rsidRPr="00E07A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21.01.08 Машинист на открытых горных породах</w:t>
      </w:r>
      <w:r w:rsidRPr="00E07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76D" w:rsidRPr="00E07AA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BD41C9" w:rsidRPr="00E07AA5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A5">
        <w:rPr>
          <w:rFonts w:ascii="Times New Roman" w:hAnsi="Times New Roman" w:cs="Times New Roman"/>
          <w:b/>
          <w:sz w:val="28"/>
          <w:szCs w:val="28"/>
        </w:rPr>
        <w:t xml:space="preserve">1.2. Цели и планируемые результаты освоения </w:t>
      </w:r>
      <w:r w:rsidR="00345B00" w:rsidRPr="00E07AA5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07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C9" w:rsidRPr="00E07AA5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A5">
        <w:rPr>
          <w:rFonts w:ascii="Times New Roman" w:hAnsi="Times New Roman" w:cs="Times New Roman"/>
          <w:b/>
          <w:sz w:val="28"/>
          <w:szCs w:val="28"/>
        </w:rPr>
        <w:t xml:space="preserve">1.2.1. Цели и задачи </w:t>
      </w:r>
      <w:r w:rsidR="00345B00" w:rsidRPr="00E07AA5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07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Формирование у студентов химической составляющей </w:t>
      </w:r>
      <w:proofErr w:type="gramStart"/>
      <w:r w:rsidRPr="00DA5D6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DA5D6B">
        <w:rPr>
          <w:rFonts w:ascii="Times New Roman" w:hAnsi="Times New Roman" w:cs="Times New Roman"/>
          <w:sz w:val="28"/>
          <w:szCs w:val="28"/>
        </w:rPr>
        <w:t xml:space="preserve">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C6E" w:rsidRPr="00DA5D6B" w:rsidRDefault="00345B00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391C6E" w:rsidRPr="00DA5D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91C6E" w:rsidRPr="00DA5D6B" w:rsidRDefault="00391C6E" w:rsidP="00391C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 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2) развить умения проводить расчеты по химическим формулам и уравнениям химических реакций, планировать и интерпретировать результаты химических экспериментов, 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3)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оборудованием; 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4) развить умения анализировать, оценивать, проверять на достоверность и обобщать информацию химического характера из различных источников; 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6) сформировать понимание значимости достижений химической науки и технологий для развития социальной и производственной сфер. </w:t>
      </w:r>
    </w:p>
    <w:p w:rsidR="00391C6E" w:rsidRPr="00DA5D6B" w:rsidRDefault="00391C6E" w:rsidP="00391C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A3D" w:rsidRDefault="00391C6E" w:rsidP="00402A3D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9232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б) в соответствии с требованиями Ф</w:t>
      </w:r>
      <w:r w:rsidR="00196665">
        <w:rPr>
          <w:rFonts w:ascii="Times New Roman" w:hAnsi="Times New Roman" w:cs="Times New Roman"/>
          <w:bCs/>
          <w:sz w:val="28"/>
          <w:szCs w:val="28"/>
          <w:lang w:eastAsia="ru-RU"/>
        </w:rPr>
        <w:t>ГОС среднего общего образования</w:t>
      </w:r>
    </w:p>
    <w:p w:rsidR="00402A3D" w:rsidRDefault="00402A3D" w:rsidP="00402A3D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02A3D" w:rsidRDefault="00402A3D" w:rsidP="00402A3D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02A3D" w:rsidRPr="00196665" w:rsidRDefault="00402A3D" w:rsidP="00402A3D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402A3D" w:rsidRPr="00196665" w:rsidSect="00B627A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391C6E" w:rsidRPr="00DA5D6B" w:rsidRDefault="00196665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1E4205" w:rsidRPr="00DA5D6B">
        <w:rPr>
          <w:rFonts w:ascii="Times New Roman" w:hAnsi="Times New Roman" w:cs="Times New Roman"/>
          <w:b/>
          <w:sz w:val="28"/>
          <w:szCs w:val="28"/>
        </w:rPr>
        <w:t>.2. Планируемые результаты освоения общеобразовательно</w:t>
      </w:r>
      <w:r w:rsidR="00FD5FC1">
        <w:rPr>
          <w:rFonts w:ascii="Times New Roman" w:hAnsi="Times New Roman" w:cs="Times New Roman"/>
          <w:b/>
          <w:sz w:val="28"/>
          <w:szCs w:val="28"/>
        </w:rPr>
        <w:t>й дисциплины</w:t>
      </w:r>
      <w:r w:rsidR="001E4205" w:rsidRPr="00DA5D6B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</w:p>
    <w:p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F232E4" w:rsidRPr="00DA5D6B" w:rsidTr="00AD4E94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дисциплины включают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0F4763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Иметь представление о применении металлов и сплавов в автомобилестроении, применении полимеров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0F4763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Знать строение аккумулятора и применение электролитов в нем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0F4763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Знать основные правила безопасности при использовании химических средств</w:t>
            </w:r>
          </w:p>
        </w:tc>
      </w:tr>
      <w:tr w:rsidR="00F232E4" w:rsidRPr="00DA5D6B" w:rsidTr="00AD4E9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DA5D6B" w:rsidRDefault="000F4763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Знать из чего состоит топливо, жидкости для автомобиля и правила их безопасной эксплуатации</w:t>
            </w:r>
          </w:p>
        </w:tc>
      </w:tr>
    </w:tbl>
    <w:p w:rsidR="00391C6E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1F03DA">
      <w:pPr>
        <w:rPr>
          <w:rFonts w:ascii="Times New Roman" w:hAnsi="Times New Roman" w:cs="Times New Roman"/>
          <w:sz w:val="28"/>
          <w:szCs w:val="28"/>
        </w:rPr>
        <w:sectPr w:rsidR="00B627AA" w:rsidSect="00B627A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B627AA" w:rsidRPr="00DA5D6B" w:rsidRDefault="002D0670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6664"/>
        <w:gridCol w:w="6239"/>
      </w:tblGrid>
      <w:tr w:rsidR="0004304A" w:rsidRPr="00AD4E94" w:rsidTr="00E37026">
        <w:trPr>
          <w:trHeight w:val="30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4A" w:rsidRPr="00AD4E94" w:rsidRDefault="0004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освоения дисциплины</w:t>
            </w:r>
          </w:p>
        </w:tc>
      </w:tr>
      <w:tr w:rsidR="0004304A" w:rsidRPr="00AD4E94" w:rsidTr="00E37026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4A" w:rsidRPr="00AD4E94" w:rsidRDefault="0004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Общие</w:t>
            </w:r>
          </w:p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Дисциплинарные</w:t>
            </w:r>
          </w:p>
        </w:tc>
      </w:tr>
      <w:tr w:rsidR="0004304A" w:rsidRPr="00AD4E94" w:rsidTr="00E37026">
        <w:trPr>
          <w:trHeight w:val="523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части трудового воспитания: 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 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 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креативное мышление при решении жизненных проблем 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b/>
                <w:sz w:val="28"/>
                <w:szCs w:val="28"/>
              </w:rPr>
              <w:t>б) базовые исследовательские действия: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проблем;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орбитали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атомов, ион, молекула, валентность,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-восстановительные, экз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и эндотермические, реакции ионного обмена), раствор, электролиты,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Д.И. Менделеева, закон сохранения массы), закономерности, символический язык химии,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фактологические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 - уметь выявлять характерные признаки и взаимосвязь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 -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подтверждать характерные химические свойства веществ соответствующими экспериментами и записями уравнений химических реакций; - уметь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 - сформировать представления: о материальном единстве мира, закономерностях и познаваемости явлений природы;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о месте и значении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      </w:r>
          </w:p>
          <w:p w:rsidR="0004304A" w:rsidRPr="00AD4E94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мировоззрения и общей культуры человека, а также экологически обоснованного отношения к своему здоровью и природной среде; -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владеть системой химических знаний, которая включает: основополагающие понятия (дополнительно к системе понятий базового уровня) - изотопы, основное и возбужденное состояние атома, гибридизация атомных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химическая связь (" " и "", кратные связи), молярная концентрация, структурная формула, изомерия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(структурная, геометрическая (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цис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риформинг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фактологические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 -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проводить расчеты по химическим формулам и уравнениям химических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формулы вещества;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расчеты 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расчеты массовой или объемной доли выхода продукта реакции; расчеты теплового эффекта реакций, объемных отношений газов; 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использовать системные химические знания для объяснения и прогнозирования явлений, имеющих естественнонаучную природу; - уметь использовать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уравнения химических реакций и раскрывать их сущность: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-восстановительных реакций посредством составления электронного баланса этих реакций; реакций ионного обмена путем составления их полных и сокращенных ионных уравнений; реакций гидролиза, реакций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комплексообразования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гидроксокомплексов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цинка и алюминия); подтверждать характерные химические свойства веществ соответствующими экспериментами и записями уравнений химических реакций; -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уметь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осуществления; - уметь </w:t>
            </w:r>
            <w:r w:rsidRPr="00AD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подтверждать на конкретных примерах характер зависимости реакционной способности органических соединений от кратности и типа ковалентной связи (" " и ""), взаимного влияния атомов и групп атомов в молекулах; а также от особенностей реализации различных механизмов протекания реакций;</w:t>
            </w:r>
            <w:proofErr w:type="gram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 xml:space="preserve"> - уметь характеризовать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"s", "p", "d-электронные" </w:t>
            </w:r>
            <w:proofErr w:type="spellStart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орбитали</w:t>
            </w:r>
            <w:proofErr w:type="spellEnd"/>
            <w:r w:rsidRPr="00AD4E94">
              <w:rPr>
                <w:rFonts w:ascii="Times New Roman" w:hAnsi="Times New Roman" w:cs="Times New Roman"/>
                <w:sz w:val="28"/>
                <w:szCs w:val="28"/>
              </w:rPr>
              <w:t>, энергетические уровни; объяснять закономерности изменения свойств химических элементов и образуемых ими соединений по периодам и группам;</w:t>
            </w:r>
          </w:p>
        </w:tc>
      </w:tr>
    </w:tbl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4304A" w:rsidRPr="00DA5D6B" w:rsidSect="00AD4E94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72"/>
        <w:gridCol w:w="6629"/>
        <w:gridCol w:w="6003"/>
      </w:tblGrid>
      <w:tr w:rsidR="0004304A" w:rsidRPr="00DA5D6B" w:rsidTr="0004304A">
        <w:trPr>
          <w:trHeight w:val="30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ценности научного познания: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A" w:rsidRPr="00DA5D6B" w:rsidRDefault="0004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 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универсальными учебными познавательными действиями: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04304A" w:rsidRPr="00DA5D6B" w:rsidRDefault="0004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в) работа с информацией:</w:t>
            </w:r>
          </w:p>
          <w:p w:rsidR="0004304A" w:rsidRPr="00DA5D6B" w:rsidRDefault="00043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, карбонат- и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хлориданионы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-уметь анализировать химическую информацию, получаемую из разных источников (средств массовой информации, сеть Интернет и другие);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-владеть основными методами научного познания веществ и химических явлений (наблюдение, измерение, эксперимент, моделирование); </w:t>
            </w:r>
          </w:p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-уметь проводить расчеты по химическим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2346"/>
        <w:gridCol w:w="6520"/>
        <w:gridCol w:w="6126"/>
      </w:tblGrid>
      <w:tr w:rsidR="0004304A" w:rsidRPr="00DA5D6B" w:rsidTr="0004304A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 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- уметь осуществлять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целенаправленный поиск химической информации в различных источниках (научная и учебно научная литература, средства массовой информации, сеть Интернет и другие), критически анализировать химическую информацию, перерабатывать ее и использовать в соответствии с поставленной учебной задачей; - владеть системой знаний о методах научного познания 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      </w:r>
          </w:p>
        </w:tc>
      </w:tr>
    </w:tbl>
    <w:p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2493"/>
        <w:gridCol w:w="6477"/>
        <w:gridCol w:w="6056"/>
      </w:tblGrid>
      <w:tr w:rsidR="0004304A" w:rsidRPr="00DA5D6B" w:rsidTr="0004304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-готовность к саморазвитию, самостоятельности и самоопределению;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04304A" w:rsidRPr="00324872" w:rsidRDefault="00043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2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 б) совместная деятельность: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, карбонат- и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хлориданионы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, на катион аммония; решать экспериментальные задачи</w:t>
            </w: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7AA" w:rsidRPr="00DA5D6B" w:rsidRDefault="00B627A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6521"/>
        <w:gridCol w:w="6095"/>
      </w:tblGrid>
      <w:tr w:rsidR="0004304A" w:rsidRPr="00DA5D6B" w:rsidTr="000430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преимущества командной и индивидуальной работы;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-координировать и выполнять работу в условиях реального, виртуального и комбинированного взаимодействия;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универсальными регулятивными действиями: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г) принятие себя и других людей: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мотивы и аргументы других людей при анализе результатов деятельности;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-признавать свое право и право других людей на ошибки; </w:t>
            </w:r>
          </w:p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-развивать способность понимать мир с позиции другого человека;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      </w: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меть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      </w: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01"/>
        <w:gridCol w:w="6196"/>
        <w:gridCol w:w="5889"/>
      </w:tblGrid>
      <w:tr w:rsidR="0004304A" w:rsidRPr="00DA5D6B" w:rsidTr="007F5ED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07. Содействовать сохранению окружающей среды, ресурсосбережению, применять знания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области экологического воспитания: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неприятие действий, приносящих вред окружающей среде;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-умение прогнозировать неблагоприятные экологические последствия предпринимаемых действий, предотвращать их;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-расширение опыта деятельности экологической направленности;</w:t>
            </w:r>
          </w:p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-овладение навыками учебно-исследовательской, проектной и социальной деятельности;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практических задач и экологически обоснованного отношения к своему здоровью и природной среде; </w:t>
            </w:r>
          </w:p>
          <w:p w:rsidR="0004304A" w:rsidRPr="00DA5D6B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      </w:r>
          </w:p>
          <w:p w:rsidR="00324872" w:rsidRPr="00324872" w:rsidRDefault="0004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 уметь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для принятия грамотных решений проблем в ситуациях, связанных с химией; - уметь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человека.</w:t>
            </w:r>
          </w:p>
        </w:tc>
      </w:tr>
    </w:tbl>
    <w:p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72" w:rsidRPr="00DA5D6B" w:rsidRDefault="00DE4815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26"/>
        <w:gridCol w:w="6138"/>
        <w:gridCol w:w="5796"/>
      </w:tblGrid>
      <w:tr w:rsidR="001E4205" w:rsidTr="001E4205">
        <w:tc>
          <w:tcPr>
            <w:tcW w:w="2626" w:type="dxa"/>
          </w:tcPr>
          <w:p w:rsid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5" w:rsidRPr="00DA5D6B" w:rsidRDefault="001E4205" w:rsidP="001E4205">
            <w:pPr>
              <w:suppressAutoHyphens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 xml:space="preserve">Иметь представление о применении металлов и сплавов в автомобилестроении, применении </w:t>
            </w:r>
            <w:r>
              <w:rPr>
                <w:rStyle w:val="fontstyle01"/>
                <w:rFonts w:eastAsia="Times New Roman"/>
                <w:bCs/>
              </w:rPr>
              <w:lastRenderedPageBreak/>
              <w:t>полимеров</w:t>
            </w:r>
          </w:p>
        </w:tc>
        <w:tc>
          <w:tcPr>
            <w:tcW w:w="5796" w:type="dxa"/>
          </w:tcPr>
          <w:p w:rsidR="001E4205" w:rsidRP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классификацию, место металлов в ПСХЭ, определять степень и виды коррозии,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составлять уравнения реакции, знать основные виды сплавов, знать строение и области применения полимеров</w:t>
            </w:r>
          </w:p>
        </w:tc>
      </w:tr>
      <w:tr w:rsidR="001E4205" w:rsidTr="001E4205">
        <w:tc>
          <w:tcPr>
            <w:tcW w:w="2626" w:type="dxa"/>
          </w:tcPr>
          <w:p w:rsidR="001E4205" w:rsidRPr="007F5EDD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02</w:t>
            </w:r>
          </w:p>
        </w:tc>
        <w:tc>
          <w:tcPr>
            <w:tcW w:w="6138" w:type="dxa"/>
          </w:tcPr>
          <w:p w:rsid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eastAsia="Times New Roman"/>
                <w:bCs/>
              </w:rPr>
              <w:t>Знать строение аккумулятора и применение электролитов в нем</w:t>
            </w:r>
          </w:p>
        </w:tc>
        <w:tc>
          <w:tcPr>
            <w:tcW w:w="5796" w:type="dxa"/>
          </w:tcPr>
          <w:p w:rsidR="001E4205" w:rsidRP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теорией электролитической диссоциации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определять электролиты, уметь составлять полные и сокращенные ионные уравнения электролитической диссоциации</w:t>
            </w:r>
          </w:p>
        </w:tc>
      </w:tr>
      <w:tr w:rsidR="001E4205" w:rsidTr="001E4205">
        <w:tc>
          <w:tcPr>
            <w:tcW w:w="2626" w:type="dxa"/>
          </w:tcPr>
          <w:p w:rsidR="001E4205" w:rsidRPr="007F5EDD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03</w:t>
            </w:r>
          </w:p>
        </w:tc>
        <w:tc>
          <w:tcPr>
            <w:tcW w:w="6138" w:type="dxa"/>
          </w:tcPr>
          <w:p w:rsid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eastAsia="Times New Roman"/>
                <w:bCs/>
              </w:rPr>
              <w:t>Знать основные правила безопасности при использовании химических средств</w:t>
            </w:r>
          </w:p>
        </w:tc>
        <w:tc>
          <w:tcPr>
            <w:tcW w:w="5796" w:type="dxa"/>
          </w:tcPr>
          <w:p w:rsidR="001E4205" w:rsidRPr="001E4205" w:rsidRDefault="001E4205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безопасного обращения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химическими реактивами, владеть навыками </w:t>
            </w:r>
            <w:r w:rsidR="0042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 первой помощи при попадании внутрь, на кожу и слизистые химических реактивов.</w:t>
            </w:r>
          </w:p>
        </w:tc>
      </w:tr>
      <w:tr w:rsidR="0042016F" w:rsidTr="001E4205">
        <w:tc>
          <w:tcPr>
            <w:tcW w:w="2626" w:type="dxa"/>
          </w:tcPr>
          <w:p w:rsidR="0042016F" w:rsidRDefault="0042016F" w:rsidP="001E4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04</w:t>
            </w:r>
          </w:p>
        </w:tc>
        <w:tc>
          <w:tcPr>
            <w:tcW w:w="6138" w:type="dxa"/>
          </w:tcPr>
          <w:p w:rsidR="0042016F" w:rsidRDefault="0042016F" w:rsidP="001E4205">
            <w:pPr>
              <w:jc w:val="both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Знать из чего состоит топливо, жидкости для автомобиля и правила их безопасной эксплуатации</w:t>
            </w:r>
          </w:p>
        </w:tc>
        <w:tc>
          <w:tcPr>
            <w:tcW w:w="5796" w:type="dxa"/>
          </w:tcPr>
          <w:p w:rsidR="0042016F" w:rsidRPr="001E4205" w:rsidRDefault="0042016F" w:rsidP="001E4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классификацию технических жидкостей, состав и области их применения. Знать правила их безопасной эксплуатации</w:t>
            </w: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DA5D6B" w:rsidRDefault="00F925E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25E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7E02F6" w:rsidRDefault="00552A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7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7E02F6" w:rsidRDefault="003E29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7E02F6" w:rsidRDefault="003E29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E07AA5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715A98" w:rsidRDefault="00715A98" w:rsidP="00E07A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5A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715A98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715A98" w:rsidRDefault="00715A98" w:rsidP="00715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5A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715A98" w:rsidRDefault="00715A98" w:rsidP="00E07A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5A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E07AA5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5" w:rsidRPr="00DA5D6B" w:rsidRDefault="00E07AA5" w:rsidP="00E0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 (экзамен)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5" w:rsidRPr="00DA5D6B" w:rsidRDefault="00E07AA5" w:rsidP="00E07A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627AA" w:rsidRPr="00B627AA" w:rsidRDefault="00B627AA" w:rsidP="000430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B627AA" w:rsidRPr="00B627AA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1700"/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28"/>
        <w:gridCol w:w="9064"/>
        <w:gridCol w:w="1584"/>
        <w:gridCol w:w="2196"/>
      </w:tblGrid>
      <w:tr w:rsidR="00FB0D37" w:rsidRPr="008633E6" w:rsidTr="004156F4">
        <w:trPr>
          <w:trHeight w:val="20"/>
        </w:trPr>
        <w:tc>
          <w:tcPr>
            <w:tcW w:w="2833" w:type="dxa"/>
            <w:gridSpan w:val="2"/>
            <w:shd w:val="clear" w:color="auto" w:fill="auto"/>
          </w:tcPr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064" w:type="dxa"/>
            <w:shd w:val="clear" w:color="auto" w:fill="auto"/>
          </w:tcPr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курсовая работа (проект)</w:t>
            </w: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(если предусмотрены)</w:t>
            </w:r>
          </w:p>
        </w:tc>
        <w:tc>
          <w:tcPr>
            <w:tcW w:w="1584" w:type="dxa"/>
            <w:shd w:val="clear" w:color="auto" w:fill="auto"/>
          </w:tcPr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196" w:type="dxa"/>
            <w:shd w:val="clear" w:color="auto" w:fill="auto"/>
          </w:tcPr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C4" w:rsidRDefault="00C41EC4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7E02F6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2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Осваиваемые компетенции</w:t>
            </w:r>
          </w:p>
        </w:tc>
        <w:bookmarkStart w:id="0" w:name="_GoBack"/>
        <w:bookmarkEnd w:id="0"/>
      </w:tr>
      <w:tr w:rsidR="00FB0D37" w:rsidRPr="008633E6" w:rsidTr="004156F4">
        <w:trPr>
          <w:trHeight w:val="2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0D37" w:rsidRPr="008633E6" w:rsidTr="004156F4">
        <w:trPr>
          <w:trHeight w:val="2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Общая и неорганическая химия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59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 и законы химии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420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Вещество. Атом. Молекула. Химический элемент. Аллотропия. Простые и сложные вещества.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работа№1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атомов химических элементов. Модели молекул простых и сложных веществ (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шаростержневые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Стюарта–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Бриглеба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Коллекция простых и сложных веществ. Некоторые вещества количеством 1 моль. Модель молярного объема газов. Аллотропия фосфора, кислорода, олова.</w:t>
            </w:r>
          </w:p>
          <w:p w:rsidR="00FB0D37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</w:p>
        </w:tc>
      </w:tr>
      <w:tr w:rsidR="00FB0D37" w:rsidRPr="008633E6" w:rsidTr="004156F4">
        <w:trPr>
          <w:trHeight w:val="2475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1.1.2.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законы химии</w:t>
            </w:r>
          </w:p>
        </w:tc>
        <w:tc>
          <w:tcPr>
            <w:tcW w:w="9064" w:type="dxa"/>
            <w:tcBorders>
              <w:top w:val="single" w:sz="4" w:space="0" w:color="auto"/>
            </w:tcBorders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работа№2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расчётных задач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07F3" w:rsidRDefault="00BA07F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07F3" w:rsidRDefault="00BA07F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</w:tc>
      </w:tr>
      <w:tr w:rsidR="00FB0D37" w:rsidRPr="008633E6" w:rsidTr="004156F4">
        <w:trPr>
          <w:trHeight w:val="141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1.1.3.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Расчёты по химическим формулам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№3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</w:tc>
      </w:tr>
      <w:tr w:rsidR="00FB0D37" w:rsidRPr="008633E6" w:rsidTr="004156F4">
        <w:trPr>
          <w:trHeight w:val="701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390"/>
        </w:trPr>
        <w:tc>
          <w:tcPr>
            <w:tcW w:w="2833" w:type="dxa"/>
            <w:gridSpan w:val="2"/>
            <w:vMerge w:val="restart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Д.И. Менделеевым Периодического закона. Периодический закон в формулировке Д.И. Менделеева.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химического элемента по ПС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Default="00FB0D37" w:rsidP="00FB0D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формы Периодической системы химических элементов Д.И.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BA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4890"/>
        </w:trPr>
        <w:tc>
          <w:tcPr>
            <w:tcW w:w="2833" w:type="dxa"/>
            <w:gridSpan w:val="2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Менделеева. Динамические таблицы для моделирования Периодической системы. Электризация тел и их взаимодействие.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</w:t>
            </w:r>
            <w:r w:rsidRPr="008633E6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ru-RU"/>
              </w:rPr>
              <w:t>№ 1</w:t>
            </w:r>
          </w:p>
          <w:p w:rsidR="00FB0D37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 построения Периодической таблицы химических элементов</w:t>
            </w:r>
          </w:p>
        </w:tc>
        <w:tc>
          <w:tcPr>
            <w:tcW w:w="1584" w:type="dxa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310"/>
        </w:trPr>
        <w:tc>
          <w:tcPr>
            <w:tcW w:w="2833" w:type="dxa"/>
            <w:gridSpan w:val="2"/>
            <w:vMerge w:val="restart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1.2.2.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Строение атома и периодический закон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Д.И. Менделеева.</w:t>
            </w:r>
          </w:p>
        </w:tc>
        <w:tc>
          <w:tcPr>
            <w:tcW w:w="9064" w:type="dxa"/>
            <w:vMerge w:val="restart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орбиталях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Орбитали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Электронные конфигурации атомов химических элементов.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  <w:p w:rsidR="00FB0D37" w:rsidRPr="008633E6" w:rsidRDefault="00FB0D37" w:rsidP="00FB0D37">
            <w:pPr>
              <w:widowControl w:val="0"/>
              <w:tabs>
                <w:tab w:val="left" w:pos="38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 5.</w:t>
            </w:r>
          </w:p>
          <w:p w:rsidR="00FB0D37" w:rsidRPr="008633E6" w:rsidRDefault="00FB0D37" w:rsidP="00FB0D37">
            <w:pPr>
              <w:widowControl w:val="0"/>
              <w:tabs>
                <w:tab w:val="left" w:pos="38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>Составление электронных формул и графических схем атомов и ионов химических элементов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425"/>
        </w:trPr>
        <w:tc>
          <w:tcPr>
            <w:tcW w:w="2833" w:type="dxa"/>
            <w:gridSpan w:val="2"/>
            <w:vMerge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vMerge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1.3.</w:t>
            </w: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Строение вещества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621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1.3.1.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Ионная,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ковалентная химическая связь.</w:t>
            </w:r>
          </w:p>
        </w:tc>
        <w:tc>
          <w:tcPr>
            <w:tcW w:w="9064" w:type="dxa"/>
            <w:shd w:val="clear" w:color="auto" w:fill="auto"/>
          </w:tcPr>
          <w:p w:rsidR="00FB0D37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образования ковалентной связи (обменный и донорно-акцепторный).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Металлическая связь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кристаллическая решетка и металлическая химическая связь. Физические свойства металлов.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Агрегатные состояния веществ и водородная связь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кристаллической решетки хлорида натрия. Образцы минералов с ионной кристаллической решеткой: кальцита,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галита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Модели кристаллических решеток «сухого льда» (или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иода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алмаза, графита (или кварца). Приборы на жидких кристаллах.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кристаллическая решетка и металлическая химическая связь. Физические свойства металлов.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Твердое, жидкое и газообразное состояния веществ. Переход вещества из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одного агрегатного состояния в другое. Водородная связь.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№6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типа химической связи и кристаллических решёток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4A33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4A33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4A33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</w:tc>
      </w:tr>
      <w:tr w:rsidR="00FB0D37" w:rsidRPr="008633E6" w:rsidTr="004156F4">
        <w:trPr>
          <w:trHeight w:val="1155"/>
        </w:trPr>
        <w:tc>
          <w:tcPr>
            <w:tcW w:w="2833" w:type="dxa"/>
            <w:gridSpan w:val="2"/>
            <w:vMerge w:val="restart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1.3.2.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Чистые вещества и смеси. Дисперсные системы.</w:t>
            </w:r>
          </w:p>
        </w:tc>
        <w:tc>
          <w:tcPr>
            <w:tcW w:w="9064" w:type="dxa"/>
            <w:vMerge w:val="restart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Практическая работа №7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определение состава смесей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различных дисперсных систем: эмульсий, суспензий, аэрозолей, гелей и золей. Коагуляция.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Синерезис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Эффект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Тиндаля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№2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суспензии карбоната кальция в воде. Получение эмульсии (моторного масла, майонез). Ознакомление со свойствами дисперсных систем.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0975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788"/>
        </w:trPr>
        <w:tc>
          <w:tcPr>
            <w:tcW w:w="2833" w:type="dxa"/>
            <w:gridSpan w:val="2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vMerge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097533" w:rsidP="000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A33" w:rsidRDefault="00244A33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43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Контрольная работа №1 по теме 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«Строение вещества»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430"/>
        </w:trPr>
        <w:tc>
          <w:tcPr>
            <w:tcW w:w="2833" w:type="dxa"/>
            <w:gridSpan w:val="2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1.4.</w:t>
            </w:r>
          </w:p>
        </w:tc>
        <w:tc>
          <w:tcPr>
            <w:tcW w:w="9064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Вода. Растворы. Электролитическая диссоциация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856"/>
        </w:trPr>
        <w:tc>
          <w:tcPr>
            <w:tcW w:w="2833" w:type="dxa"/>
            <w:gridSpan w:val="2"/>
            <w:vMerge w:val="restart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Тема 1.4.1.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Вода. Растворы. Растворение.</w:t>
            </w:r>
          </w:p>
        </w:tc>
        <w:tc>
          <w:tcPr>
            <w:tcW w:w="9064" w:type="dxa"/>
            <w:vMerge w:val="restart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как растворитель.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№3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доля растворенного вещества.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работа№8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массовую долю растворенного вещества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Растворимость веществ в воде. Собирание газов методом вытеснения воды. Растворение в воде серной кислоты и солей аммония. Образцы кристаллогидратов.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Растворение как физико-химический процесс. Тепловые эффекты при растворении. Кристаллогидраты. Решение задач на массовую долю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растворенного вещества. Применение воды в технических целях. Жесткость воды и способы ее устранения. Минеральные воды.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</w:tc>
      </w:tr>
      <w:tr w:rsidR="00FB0D37" w:rsidRPr="008633E6" w:rsidTr="004156F4">
        <w:trPr>
          <w:trHeight w:val="1173"/>
        </w:trPr>
        <w:tc>
          <w:tcPr>
            <w:tcW w:w="2833" w:type="dxa"/>
            <w:gridSpan w:val="2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4" w:type="dxa"/>
            <w:vMerge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5796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1.4.2.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Электролитическая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диссоциация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76"/>
            </w:tblGrid>
            <w:tr w:rsidR="00FB0D37" w:rsidRPr="008633E6" w:rsidTr="00244A33">
              <w:trPr>
                <w:trHeight w:val="295"/>
              </w:trPr>
              <w:tc>
                <w:tcPr>
                  <w:tcW w:w="0" w:type="auto"/>
                </w:tcPr>
                <w:p w:rsidR="00FB0D37" w:rsidRPr="008633E6" w:rsidRDefault="00FB0D37" w:rsidP="00402A3D">
                  <w:pPr>
                    <w:framePr w:hSpace="180" w:wrap="around" w:vAnchor="text" w:hAnchor="margin" w:xAlign="center" w:y="-17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33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Практическая работа № 9</w:t>
                  </w:r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B0D37" w:rsidRPr="008633E6" w:rsidRDefault="00FB0D37" w:rsidP="00402A3D">
                  <w:pPr>
                    <w:framePr w:hSpace="180" w:wrap="around" w:vAnchor="text" w:hAnchor="margin" w:xAlign="center" w:y="-17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Свойства кислот, оснований, солей в свете теории электролитической диссоциации </w:t>
                  </w:r>
                </w:p>
              </w:tc>
            </w:tr>
          </w:tbl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Электролиты и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неэлектролиты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негидратированные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Испытание растворов электролитов и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неэлектролитов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предмет диссоциации. Зависимость степени электролитической диссоциации уксусной кислоты от разбавления раствора. Движение окрашенных ионов в электрическом поле. Приготовление жесткой воды и устранение ее жесткости. Иониты. Образцы минеральных вод различного назначения.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w w:val="90"/>
                <w:sz w:val="24"/>
              </w:rPr>
              <w:t>ПК 03</w:t>
            </w:r>
          </w:p>
        </w:tc>
      </w:tr>
      <w:tr w:rsidR="00FB0D37" w:rsidRPr="008633E6" w:rsidTr="004156F4">
        <w:trPr>
          <w:trHeight w:val="141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1.4.3.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Приготовление раствора заданной концентрации.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№10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раствора заданной концентрации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1.5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неорганических соединений и их свойства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364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1.5.1.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Кислоты и их свойства.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№4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азотной и концентрированной серной кислот с металлами. Горение фосфора и растворение продукта горения в воде.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w w:val="90"/>
                <w:sz w:val="24"/>
              </w:rPr>
              <w:t>ПК 03</w:t>
            </w:r>
          </w:p>
        </w:tc>
      </w:tr>
      <w:tr w:rsidR="00FB0D37" w:rsidRPr="008633E6" w:rsidTr="004156F4">
        <w:trPr>
          <w:trHeight w:val="2213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1.5.2.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и их свойства.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№5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 растворов щелочей индикаторами. Взаимодействие щелочей с солями. Разложение нерастворимых оснований.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свойства амфотерного гидроксида.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w w:val="90"/>
                <w:sz w:val="24"/>
              </w:rPr>
              <w:t>ПК 03</w:t>
            </w:r>
          </w:p>
        </w:tc>
      </w:tr>
      <w:tr w:rsidR="00FB0D37" w:rsidRPr="008633E6" w:rsidTr="004156F4">
        <w:trPr>
          <w:trHeight w:val="93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1.5.3.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Соли и их свойства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Соли как электролиты. Соли средние, кислые и </w:t>
            </w:r>
            <w:proofErr w:type="spellStart"/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óвные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Химически свойства солей в свете теории электролитической диссоциации. Способы получения солей.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солей.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Лабораторная работа №6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солей с металлами. Взаимодействие солей друг с другом. Гидролиз солей различного типа.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Необратимый гидролиз карбида кальция. Обратимый гидролиз солей различного типа.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lastRenderedPageBreak/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w w:val="90"/>
                <w:sz w:val="24"/>
              </w:rPr>
              <w:t>ПК 02</w:t>
            </w: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1.5.4.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Оксиды и их свойства.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№11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оксидов, гидроксидов и солей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w w:val="90"/>
                <w:sz w:val="24"/>
              </w:rPr>
              <w:t>ПК 02</w:t>
            </w: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1.5.5.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Свойства кислот, оксидов, гидроксидов и солей.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№12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расчётных задач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№13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Идентификация неорганических соединений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w w:val="90"/>
                <w:sz w:val="24"/>
              </w:rPr>
              <w:t>ПК 02</w:t>
            </w: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Контрольная работа№2 по 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теме «Классификация неорганических соединений и их свойства»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1.6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Химические реакции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1.6.1.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химических реакций.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 соединения, разложения, замещения, обмена. Каталитические реакции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Гомогенные и гетерогенные реакции. Экзотермические и эндотермические реакции. Тепловой эффект химических реакций. Термохимические уравнения.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работа№14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задач: «Тепловой эффект химических реакций»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№7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замещения меди железом в растворе медного купороса. 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068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1.6.2.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-восстановительные реакции.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7"/>
            </w:tblGrid>
            <w:tr w:rsidR="00FB0D37" w:rsidRPr="008633E6" w:rsidTr="00244A33">
              <w:trPr>
                <w:trHeight w:val="454"/>
              </w:trPr>
              <w:tc>
                <w:tcPr>
                  <w:tcW w:w="0" w:type="auto"/>
                </w:tcPr>
                <w:p w:rsidR="00FB0D37" w:rsidRPr="008633E6" w:rsidRDefault="00FB0D37" w:rsidP="00402A3D">
                  <w:pPr>
                    <w:framePr w:hSpace="180" w:wrap="around" w:vAnchor="text" w:hAnchor="margin" w:xAlign="center" w:y="-17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33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Практическая работа № 15</w:t>
                  </w:r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B0D37" w:rsidRPr="008633E6" w:rsidRDefault="00FB0D37" w:rsidP="00402A3D">
                  <w:pPr>
                    <w:framePr w:hSpace="180" w:wrap="around" w:vAnchor="text" w:hAnchor="margin" w:xAlign="center" w:y="-17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Составление </w:t>
                  </w:r>
                  <w:proofErr w:type="spellStart"/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окислительно</w:t>
                  </w:r>
                  <w:proofErr w:type="spellEnd"/>
                  <w:r w:rsidRPr="008633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-восстановительных  реакций.</w:t>
                  </w:r>
                </w:p>
              </w:tc>
            </w:tr>
          </w:tbl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окисления. Окислитель и восстановление. Восстановитель и окисление. Метод электронного баланса для составления уравнений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-восстановительных реакций.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88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1.6.3.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Скорость химических реакций.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№8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серной кислотой от температуры.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1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1.6.4.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Обратимость химических реакций.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Обратимые и необратимые реакции. Химическое равновесие и способы его смещения.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необратимых реакций, идущих с образованием осадка, газа или воды.</w:t>
            </w:r>
          </w:p>
          <w:p w:rsidR="00FB0D37" w:rsidRPr="008633E6" w:rsidRDefault="00FB0D37" w:rsidP="00FB0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597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Контрольная работа№3 по 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теме: «</w:t>
            </w: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Химические реакции»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597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1.7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Металлы и неметаллы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FB0D37" w:rsidRPr="008633E6" w:rsidTr="004156F4">
        <w:trPr>
          <w:trHeight w:val="470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1.7.1.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Металлы.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Алюминий. 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Сплавы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его используемые в автомобилях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Железо. Сплавы железа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№9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со структурами серого и белого чугуна. Распознавание руд железа.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металлов. Взаимодействие металлов с неметаллами (железа, цинка и алюминия с серой, алюминия с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иодом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сурьмы с хлором, горение железа в хлоре). Горение металлов. Алюминотермия.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№16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металлов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ОК04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</w:t>
            </w:r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328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1.7.2.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Неметаллы.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электроотрицательности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Модель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№17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неметаллов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</w:t>
            </w:r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1.7.3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экспериментальных задач.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 18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экспериментальных задач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</w:t>
            </w:r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Органическая химия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 органической химии и теория строения органических соединений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2.1.1.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органической химии.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Природные, искусственные и синтетические органические вещества. Сравнение органических веществ с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неорганическими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Валентность. Химическое строение как порядок соединения атомов в молекулы по валентности.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№10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моделей молекул органических веществ.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2.1.2.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строения органических соединений А.М. Бутлерова.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положения теории химического строения.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 19 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Изомерия и изомеры. Химические формулы и модели молекул в органической химии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2.1.3.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органических веществ.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№20 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IUPAC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966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2.1.4.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реакций в органической химии.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№21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Реакции присоединения (гидрирования, галогенирования,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гидрогалогенирования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гидратации). Реакции отщепления (дегидрирования,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дегидрогалогенирования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дегидратации). Реакции замещения. Реакции изомеризации.</w:t>
            </w:r>
          </w:p>
          <w:p w:rsidR="00FB0D37" w:rsidRPr="008633E6" w:rsidRDefault="00FB0D37" w:rsidP="00FB0D37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 xml:space="preserve"> </w:t>
            </w: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60" w:line="233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Углеводороды и их природные источники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Алканы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Алканы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Химические свойства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Горение метана, отношение метана к растворам перманганата калия и бромной воде.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Алкены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Этилен, его получение (дегидрированием этана, деполимеризацией полиэтилена). Гомологический ряд, изомерия, номенклатура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алкенов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Применение этилена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Горение этилена, отношение этилена к растворам перманганата калия и бромной воде.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 22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свойства этилена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2.2.3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Диены и каучуки.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</w:t>
            </w:r>
            <w:proofErr w:type="gram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синтетические каучуки. Резина.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 №23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коллекцией каучуков и образцами изделий из резины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непредельность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84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2.2.4.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Алкины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Ацетилен. Химические свойства ацетилена: горение, обесцвечивание бромной воды, присоединение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хлороводорода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алкадиенами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Практическое занятие №24. 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молекулярной формулы органического соединения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Горение ацетилена, отношение ацетилена к растворам перманганата калия и бромной воде.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75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2.2.5.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Арены.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Бензол. 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429"/>
        </w:trPr>
        <w:tc>
          <w:tcPr>
            <w:tcW w:w="2805" w:type="dxa"/>
            <w:vMerge w:val="restart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2.2.6.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Природные источники углеводородов.</w:t>
            </w:r>
          </w:p>
        </w:tc>
        <w:tc>
          <w:tcPr>
            <w:tcW w:w="9092" w:type="dxa"/>
            <w:gridSpan w:val="2"/>
            <w:vMerge w:val="restart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Природный газ: состав, применение в качестве топлива. </w:t>
            </w:r>
            <w:r w:rsidRPr="008633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Нефть. Состав и переработка нефти. Перегонка нефти. Нефтепродукты.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 №25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коллекцией образцов нефти и продуктов ее переработки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образцов нефти и нефтепродуктов. Коллекция «Каменный уголь и продукция коксохимического производства».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Основные направления промышленной переработки природного газа.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Попутный нефтяной газ, его переработка.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Процессы промышленной переработки нефти: крекинг,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риформинг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Октановое число бензинов и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цетановое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дизельного топлива.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Коксохимическое производство и его продукция.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Химия углеводородного сырья и моя будущая профессия.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Углеводородное топливо, его виды и назначение.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Синтетические каучуки: история, многообразие и перспективы.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Резинотехническое производство и его роль в научно-техническом прогрессе.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Сварочное производство и роль химии углеводородов в ней.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 и ее транспортировка как основа взаимовыгодного международного сотрудничества</w:t>
            </w:r>
          </w:p>
          <w:p w:rsidR="00FB0D37" w:rsidRPr="008633E6" w:rsidRDefault="00FB0D37" w:rsidP="00FB0D3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244A33" w:rsidP="0024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07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87"/>
        </w:trPr>
        <w:tc>
          <w:tcPr>
            <w:tcW w:w="2805" w:type="dxa"/>
            <w:vMerge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vMerge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Контрольная  работа №5 по теме </w:t>
            </w: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Углеводороды»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Тема 2.3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Кислородсодержащие органические соединения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370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Спирты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№11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Растворение глицерина в воде и взаимодействие с гидроксидом меди(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Окисление спирта в альдегид. Качественные реакции на многоатомные спирты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03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r w:rsidRPr="008633E6">
              <w:rPr>
                <w:w w:val="90"/>
                <w:sz w:val="24"/>
              </w:rPr>
              <w:t>ПК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8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фенола. Взаимное влияние атомов в молекуле фенола: взаимодействие с гидроксидом натрия и азотной кислотой. Применение фенола на основе свойств.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Растворимость фенола в воде при обычной температуре и при нагревании. Качественные реакции на фенол.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2.3.3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Альдегиды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 серебряного зеркала. Окисление альдегидов и глюкозы в кислоту с помощью гидроксида меди(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28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Карбоновые кислоты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однооснóвных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этерификации. Применение уксусной кислоты на основе свойств. </w:t>
            </w: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 жирные кислоты на примере пальмитиновой и стеариновой.</w:t>
            </w:r>
            <w:proofErr w:type="gramEnd"/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№26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уксусной кислоты и изучение свойства карбоновых кислот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уксусной кислоты, общие со свойствами минеральных кислот.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655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2.3.5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Сложные эфиры и жиры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как сложные эфиры. Классификация жиров. Химические свойства жиров: гидролиз и гидрирование жидких жиров. Применение жиров на основе свойств. Мыла.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№12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 непредельного характера жидкого жира.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эфирных масел.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7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2.3.6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Углеводы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их классификация: моносахариды (глюкоза, фруктоза), дисахариды (сахароза) и полисахариды (крахмал и целлюлоза).</w:t>
            </w:r>
            <w:proofErr w:type="gramEnd"/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 – вещество с двойственной функцией –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альдегидоспирт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Химические свойства глюкозы: окисление в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глюконовую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кислоту, восстановление в сорбит, спиртовое брожение. Применение глюкозы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E"/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AE"/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полисахарид.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№13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глюкозы и сахарозы с гидроксидом меди(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Качественная реакция на крахмал.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 серебряного зеркала. Качественная реакция на крахмал.</w:t>
            </w:r>
          </w:p>
          <w:p w:rsidR="00FB0D37" w:rsidRPr="008633E6" w:rsidRDefault="00FB0D37" w:rsidP="00FB0D37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2.4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Азотсодержащие органические соединения. Полимеры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165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2.4.1.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Амины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аминах. Алифатические амины, их классификация и номенклатура. Анилин, как органическое основание. Получение анилина из нитробензола. Применение анилина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Взаимодействие аммиака и анилина с соляной кислотой. Реакция анилина с бромной водой.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2.4.2.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Аминокислоты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Аминокислоты как амфотерные </w:t>
            </w:r>
            <w:proofErr w:type="spellStart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дифункциональные</w:t>
            </w:r>
            <w:proofErr w:type="spellEnd"/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органические соединения. Химические свойства аминокислот: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 №27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органических веществ. Расчетные задачи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Доказательство наличия функциональных групп в растворах аминокислот.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31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2.4.3.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№28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аминокислот и белков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Растворение и осаждение белков. Цветные реакции белков. Горение птичьего пера и шерстяной нити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ОК</w:t>
            </w:r>
            <w:proofErr w:type="gramEnd"/>
            <w:r>
              <w:rPr>
                <w:w w:val="90"/>
                <w:sz w:val="24"/>
              </w:rPr>
              <w:t xml:space="preserve"> 04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31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2.4.4.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Полимеры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Волокна, их классификация. Получение волокон. Отдельные представители химических волокон.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 29 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пластмасс и волокон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 коллекций пластмасс и волокон</w:t>
            </w:r>
          </w:p>
          <w:p w:rsidR="00FB0D37" w:rsidRPr="008633E6" w:rsidRDefault="00FB0D37" w:rsidP="00FB0D3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2.4.5.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экспериментальных задач.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 30</w:t>
            </w:r>
          </w:p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экспериментальных задач на идентификацию органических соединений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spacing w:val="-9"/>
                <w:w w:val="90"/>
                <w:sz w:val="24"/>
              </w:rPr>
              <w:t xml:space="preserve"> </w:t>
            </w:r>
            <w:r w:rsidRPr="008633E6">
              <w:rPr>
                <w:w w:val="90"/>
                <w:sz w:val="24"/>
              </w:rPr>
              <w:t>01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w w:val="90"/>
                <w:sz w:val="24"/>
              </w:rPr>
            </w:pPr>
            <w:proofErr w:type="gramStart"/>
            <w:r w:rsidRPr="008633E6">
              <w:rPr>
                <w:w w:val="90"/>
                <w:sz w:val="24"/>
              </w:rPr>
              <w:t>ОК</w:t>
            </w:r>
            <w:proofErr w:type="gramEnd"/>
            <w:r w:rsidRPr="008633E6">
              <w:rPr>
                <w:w w:val="90"/>
                <w:sz w:val="24"/>
              </w:rPr>
              <w:t xml:space="preserve"> 02</w:t>
            </w: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0D37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FB0D37" w:rsidRPr="008633E6" w:rsidRDefault="00FB0D37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1584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D37" w:rsidRPr="008633E6" w:rsidRDefault="00FB0D37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4A33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244A33" w:rsidRPr="008633E6" w:rsidRDefault="001B2F49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244A33" w:rsidRPr="008633E6" w:rsidRDefault="00244A33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244A33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4A33" w:rsidRPr="008633E6" w:rsidRDefault="001B2F49" w:rsidP="00AD4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:rsidR="00244A33" w:rsidRPr="008633E6" w:rsidRDefault="00244A33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2F49" w:rsidRPr="008633E6" w:rsidTr="004156F4">
        <w:trPr>
          <w:trHeight w:val="20"/>
        </w:trPr>
        <w:tc>
          <w:tcPr>
            <w:tcW w:w="2805" w:type="dxa"/>
            <w:shd w:val="clear" w:color="auto" w:fill="auto"/>
          </w:tcPr>
          <w:p w:rsidR="001B2F49" w:rsidRDefault="001B2F49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092" w:type="dxa"/>
            <w:gridSpan w:val="2"/>
            <w:shd w:val="clear" w:color="auto" w:fill="auto"/>
          </w:tcPr>
          <w:p w:rsidR="001B2F49" w:rsidRPr="008633E6" w:rsidRDefault="001B2F49" w:rsidP="00FB0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1B2F49" w:rsidRDefault="001B2F49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96" w:type="dxa"/>
            <w:shd w:val="clear" w:color="auto" w:fill="auto"/>
          </w:tcPr>
          <w:p w:rsidR="001B2F49" w:rsidRPr="008633E6" w:rsidRDefault="001B2F49" w:rsidP="00FB0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722F" w:rsidRDefault="0057722F" w:rsidP="0057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2F" w:rsidRPr="00AD4E94" w:rsidRDefault="0057722F" w:rsidP="0057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57722F" w:rsidRPr="00AD4E94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0B9F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общеобразовательно</w:t>
      </w:r>
      <w:r w:rsidR="00230B9F" w:rsidRPr="00DA5D6B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Для реализации программы </w:t>
      </w:r>
      <w:r w:rsidR="00230B9F" w:rsidRPr="00DA5D6B">
        <w:rPr>
          <w:rFonts w:ascii="Times New Roman" w:hAnsi="Times New Roman" w:cs="Times New Roman"/>
          <w:sz w:val="28"/>
          <w:szCs w:val="28"/>
        </w:rPr>
        <w:t>предмета</w:t>
      </w:r>
      <w:r w:rsidRPr="00DA5D6B">
        <w:rPr>
          <w:rFonts w:ascii="Times New Roman" w:hAnsi="Times New Roman" w:cs="Times New Roman"/>
          <w:sz w:val="28"/>
          <w:szCs w:val="28"/>
        </w:rPr>
        <w:t xml:space="preserve"> должны быть предусмотрены следующие специальные помещения: учебный кабинет химии и/или учебной химической лаборатории.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(наглядные пособия): наборы </w:t>
      </w:r>
      <w:proofErr w:type="spellStart"/>
      <w:r w:rsidRPr="00DA5D6B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DA5D6B">
        <w:rPr>
          <w:rFonts w:ascii="Times New Roman" w:hAnsi="Times New Roman" w:cs="Times New Roman"/>
          <w:sz w:val="28"/>
          <w:szCs w:val="28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DA5D6B">
        <w:rPr>
          <w:rFonts w:ascii="Times New Roman" w:hAnsi="Times New Roman" w:cs="Times New Roman"/>
          <w:sz w:val="28"/>
          <w:szCs w:val="28"/>
        </w:rPr>
        <w:t>презентер</w:t>
      </w:r>
      <w:proofErr w:type="spellEnd"/>
      <w:r w:rsidRPr="00DA5D6B">
        <w:rPr>
          <w:rFonts w:ascii="Times New Roman" w:hAnsi="Times New Roman" w:cs="Times New Roman"/>
          <w:sz w:val="28"/>
          <w:szCs w:val="28"/>
        </w:rPr>
        <w:t xml:space="preserve"> для презентаций.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A5D6B">
        <w:rPr>
          <w:rFonts w:ascii="Times New Roman" w:hAnsi="Times New Roman" w:cs="Times New Roman"/>
          <w:sz w:val="28"/>
          <w:szCs w:val="28"/>
        </w:rPr>
        <w:t xml:space="preserve">Оборудование лаборатории и рабочих мест лаборатории: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DA5D6B">
        <w:rPr>
          <w:rFonts w:ascii="Times New Roman" w:hAnsi="Times New Roman" w:cs="Times New Roman"/>
          <w:sz w:val="28"/>
          <w:szCs w:val="28"/>
        </w:rPr>
        <w:t>промывалки</w:t>
      </w:r>
      <w:proofErr w:type="spellEnd"/>
      <w:r w:rsidRPr="00DA5D6B">
        <w:rPr>
          <w:rFonts w:ascii="Times New Roman" w:hAnsi="Times New Roman" w:cs="Times New Roman"/>
          <w:sz w:val="28"/>
          <w:szCs w:val="28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DA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D6B">
        <w:rPr>
          <w:rFonts w:ascii="Times New Roman" w:hAnsi="Times New Roman" w:cs="Times New Roman"/>
          <w:sz w:val="28"/>
          <w:szCs w:val="28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DA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D6B">
        <w:rPr>
          <w:rFonts w:ascii="Times New Roman" w:hAnsi="Times New Roman" w:cs="Times New Roman"/>
          <w:sz w:val="28"/>
          <w:szCs w:val="28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DA5D6B">
        <w:rPr>
          <w:rFonts w:ascii="Times New Roman" w:hAnsi="Times New Roman" w:cs="Times New Roman"/>
          <w:sz w:val="28"/>
          <w:szCs w:val="28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 </w:t>
      </w:r>
    </w:p>
    <w:p w:rsidR="00952778" w:rsidRPr="00DA5D6B" w:rsidRDefault="00952778" w:rsidP="009527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B2412E" w:rsidRPr="00DA5D6B" w:rsidRDefault="00B2412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3.3. Дополнительная литература</w:t>
      </w:r>
    </w:p>
    <w:p w:rsidR="00952778" w:rsidRPr="00DA5D6B" w:rsidRDefault="00952778" w:rsidP="0095277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</w:p>
    <w:p w:rsidR="00391C6E" w:rsidRDefault="00952778" w:rsidP="00952778">
      <w:pPr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244A33" w:rsidRDefault="00244A33" w:rsidP="00952778">
      <w:pPr>
        <w:rPr>
          <w:rFonts w:ascii="Times New Roman" w:hAnsi="Times New Roman" w:cs="Times New Roman"/>
          <w:b/>
          <w:sz w:val="28"/>
          <w:szCs w:val="28"/>
        </w:rPr>
      </w:pPr>
    </w:p>
    <w:p w:rsidR="00244A33" w:rsidRPr="00BE5D9B" w:rsidRDefault="00244A33" w:rsidP="0024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E5D9B">
        <w:rPr>
          <w:b/>
          <w:bCs/>
          <w:sz w:val="28"/>
          <w:szCs w:val="28"/>
        </w:rPr>
        <w:t xml:space="preserve">Основные источники: </w:t>
      </w:r>
    </w:p>
    <w:p w:rsidR="00244A33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7FCD">
        <w:rPr>
          <w:sz w:val="28"/>
          <w:szCs w:val="28"/>
        </w:rPr>
        <w:t xml:space="preserve">Габриелян О.С. Химия: </w:t>
      </w:r>
      <w:proofErr w:type="spellStart"/>
      <w:r w:rsidRPr="00A27FCD">
        <w:rPr>
          <w:sz w:val="28"/>
          <w:szCs w:val="28"/>
        </w:rPr>
        <w:t>учеб</w:t>
      </w:r>
      <w:proofErr w:type="gramStart"/>
      <w:r w:rsidRPr="00A27FCD">
        <w:rPr>
          <w:sz w:val="28"/>
          <w:szCs w:val="28"/>
        </w:rPr>
        <w:t>.д</w:t>
      </w:r>
      <w:proofErr w:type="gramEnd"/>
      <w:r w:rsidRPr="00A27FCD">
        <w:rPr>
          <w:sz w:val="28"/>
          <w:szCs w:val="28"/>
        </w:rPr>
        <w:t>ля</w:t>
      </w:r>
      <w:proofErr w:type="spellEnd"/>
      <w:r w:rsidRPr="00A27FCD">
        <w:rPr>
          <w:sz w:val="28"/>
          <w:szCs w:val="28"/>
        </w:rPr>
        <w:t xml:space="preserve"> студ. проф. учеб. заведений / О.С. </w:t>
      </w:r>
      <w:r>
        <w:rPr>
          <w:sz w:val="28"/>
          <w:szCs w:val="28"/>
        </w:rPr>
        <w:t>Габриелян, И.Г. Остроумов. – М., 2019</w:t>
      </w:r>
      <w:r w:rsidRPr="00A27FCD">
        <w:rPr>
          <w:sz w:val="28"/>
          <w:szCs w:val="28"/>
        </w:rPr>
        <w:t>.</w:t>
      </w:r>
    </w:p>
    <w:p w:rsidR="00244A33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7FCD">
        <w:rPr>
          <w:sz w:val="28"/>
          <w:szCs w:val="28"/>
        </w:rPr>
        <w:t>Габриелян О.С.</w:t>
      </w:r>
      <w:r>
        <w:rPr>
          <w:sz w:val="28"/>
          <w:szCs w:val="28"/>
        </w:rPr>
        <w:t>, Лысова Г.Г.</w:t>
      </w:r>
      <w:r w:rsidRPr="00A27FCD">
        <w:rPr>
          <w:sz w:val="28"/>
          <w:szCs w:val="28"/>
        </w:rPr>
        <w:t xml:space="preserve"> Химия. </w:t>
      </w:r>
      <w:r>
        <w:rPr>
          <w:sz w:val="28"/>
          <w:szCs w:val="28"/>
        </w:rPr>
        <w:t xml:space="preserve"> Химия в тестах, задачах и упражнениях. Издательский центр «Академия»., 2020.  </w:t>
      </w:r>
    </w:p>
    <w:p w:rsidR="00244A33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 w:rsidRPr="00A27FCD">
        <w:rPr>
          <w:sz w:val="28"/>
          <w:szCs w:val="28"/>
        </w:rPr>
        <w:t xml:space="preserve">Габриелян О.С., Остроумов И.Г., </w:t>
      </w:r>
      <w:r>
        <w:rPr>
          <w:sz w:val="28"/>
          <w:szCs w:val="28"/>
        </w:rPr>
        <w:t xml:space="preserve"> Химия. Издательский центр «Академия», 2018.</w:t>
      </w:r>
    </w:p>
    <w:p w:rsidR="00244A33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7FCD">
        <w:rPr>
          <w:sz w:val="28"/>
          <w:szCs w:val="28"/>
        </w:rPr>
        <w:t xml:space="preserve">Габриелян О.С., Остроумов И.Г., </w:t>
      </w:r>
      <w:r>
        <w:rPr>
          <w:sz w:val="28"/>
          <w:szCs w:val="28"/>
        </w:rPr>
        <w:t>Дорофеева Н.М. Практикум по общей,  неорганической и органической химии</w:t>
      </w:r>
      <w:r w:rsidRPr="00A27FCD">
        <w:rPr>
          <w:sz w:val="28"/>
          <w:szCs w:val="28"/>
        </w:rPr>
        <w:t xml:space="preserve">. </w:t>
      </w:r>
      <w:r>
        <w:rPr>
          <w:sz w:val="28"/>
          <w:szCs w:val="28"/>
        </w:rPr>
        <w:t>Издательский центр «Академия», 2019.</w:t>
      </w:r>
    </w:p>
    <w:p w:rsidR="00244A33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Саенко О.С. Химия. Учебник для колледжей. Издательство «Феникс»,</w:t>
      </w:r>
    </w:p>
    <w:p w:rsidR="00244A33" w:rsidRPr="00AC0474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2020.</w:t>
      </w:r>
    </w:p>
    <w:p w:rsidR="00244A33" w:rsidRPr="00AC0474" w:rsidRDefault="00244A33" w:rsidP="00244A33">
      <w:pPr>
        <w:pStyle w:val="23"/>
        <w:spacing w:after="0" w:line="240" w:lineRule="auto"/>
        <w:jc w:val="both"/>
        <w:rPr>
          <w:sz w:val="28"/>
          <w:szCs w:val="28"/>
        </w:rPr>
      </w:pPr>
      <w:r w:rsidRPr="006839CB">
        <w:rPr>
          <w:b/>
          <w:sz w:val="28"/>
          <w:szCs w:val="28"/>
        </w:rPr>
        <w:t xml:space="preserve">Дополнительная литература: </w:t>
      </w:r>
    </w:p>
    <w:p w:rsidR="00244A33" w:rsidRDefault="00244A33" w:rsidP="00244A33">
      <w:pPr>
        <w:pStyle w:val="23"/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6839CB">
        <w:rPr>
          <w:sz w:val="28"/>
          <w:szCs w:val="28"/>
        </w:rPr>
        <w:t>Габриелян О.С. Химия. 10 класс. Базовый уровень: учеб</w:t>
      </w:r>
      <w:proofErr w:type="gramStart"/>
      <w:r w:rsidRPr="006839CB">
        <w:rPr>
          <w:sz w:val="28"/>
          <w:szCs w:val="28"/>
        </w:rPr>
        <w:t>.</w:t>
      </w:r>
      <w:proofErr w:type="gramEnd"/>
      <w:r w:rsidRPr="006839CB">
        <w:rPr>
          <w:sz w:val="28"/>
          <w:szCs w:val="28"/>
        </w:rPr>
        <w:t xml:space="preserve"> </w:t>
      </w:r>
      <w:proofErr w:type="gramStart"/>
      <w:r w:rsidRPr="006839CB">
        <w:rPr>
          <w:sz w:val="28"/>
          <w:szCs w:val="28"/>
        </w:rPr>
        <w:t>д</w:t>
      </w:r>
      <w:proofErr w:type="gramEnd"/>
      <w:r w:rsidRPr="006839CB">
        <w:rPr>
          <w:sz w:val="28"/>
          <w:szCs w:val="28"/>
        </w:rPr>
        <w:t xml:space="preserve">ля </w:t>
      </w:r>
      <w:proofErr w:type="spellStart"/>
      <w:r w:rsidRPr="006839CB">
        <w:rPr>
          <w:sz w:val="28"/>
          <w:szCs w:val="28"/>
        </w:rPr>
        <w:t>общео</w:t>
      </w:r>
      <w:r>
        <w:rPr>
          <w:sz w:val="28"/>
          <w:szCs w:val="28"/>
        </w:rPr>
        <w:t>бразоват</w:t>
      </w:r>
      <w:proofErr w:type="spellEnd"/>
      <w:r>
        <w:rPr>
          <w:sz w:val="28"/>
          <w:szCs w:val="28"/>
        </w:rPr>
        <w:t>. учреждений. – М., 2020</w:t>
      </w:r>
      <w:r w:rsidRPr="006839CB">
        <w:rPr>
          <w:sz w:val="28"/>
          <w:szCs w:val="28"/>
        </w:rPr>
        <w:t>.</w:t>
      </w:r>
    </w:p>
    <w:p w:rsidR="00244A33" w:rsidRDefault="00244A33" w:rsidP="00244A33">
      <w:pPr>
        <w:pStyle w:val="23"/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6839CB">
        <w:rPr>
          <w:sz w:val="28"/>
          <w:szCs w:val="28"/>
        </w:rPr>
        <w:t>Габриелян О.С. Химия. 11 класс. Базовый уровень: учеб</w:t>
      </w:r>
      <w:proofErr w:type="gramStart"/>
      <w:r w:rsidRPr="006839CB">
        <w:rPr>
          <w:sz w:val="28"/>
          <w:szCs w:val="28"/>
        </w:rPr>
        <w:t>.</w:t>
      </w:r>
      <w:proofErr w:type="gramEnd"/>
      <w:r w:rsidRPr="006839CB">
        <w:rPr>
          <w:sz w:val="28"/>
          <w:szCs w:val="28"/>
        </w:rPr>
        <w:t xml:space="preserve"> </w:t>
      </w:r>
      <w:proofErr w:type="gramStart"/>
      <w:r w:rsidRPr="006839CB">
        <w:rPr>
          <w:sz w:val="28"/>
          <w:szCs w:val="28"/>
        </w:rPr>
        <w:t>д</w:t>
      </w:r>
      <w:proofErr w:type="gramEnd"/>
      <w:r w:rsidRPr="006839CB">
        <w:rPr>
          <w:sz w:val="28"/>
          <w:szCs w:val="28"/>
        </w:rPr>
        <w:t xml:space="preserve">ля </w:t>
      </w:r>
      <w:proofErr w:type="spellStart"/>
      <w:r w:rsidRPr="006839CB">
        <w:rPr>
          <w:sz w:val="28"/>
          <w:szCs w:val="28"/>
        </w:rPr>
        <w:t>общеобразоват</w:t>
      </w:r>
      <w:proofErr w:type="spellEnd"/>
      <w:r w:rsidRPr="006839CB">
        <w:rPr>
          <w:sz w:val="28"/>
          <w:szCs w:val="28"/>
        </w:rPr>
        <w:t>. учрежде</w:t>
      </w:r>
      <w:r>
        <w:rPr>
          <w:sz w:val="28"/>
          <w:szCs w:val="28"/>
        </w:rPr>
        <w:t>ний. – М., 2019</w:t>
      </w:r>
      <w:r w:rsidRPr="006839CB">
        <w:rPr>
          <w:sz w:val="28"/>
          <w:szCs w:val="28"/>
        </w:rPr>
        <w:t>.</w:t>
      </w:r>
    </w:p>
    <w:p w:rsidR="00244A33" w:rsidRPr="006839CB" w:rsidRDefault="00244A33" w:rsidP="00244A33">
      <w:pPr>
        <w:pStyle w:val="23"/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6839CB">
        <w:rPr>
          <w:sz w:val="28"/>
          <w:szCs w:val="28"/>
        </w:rPr>
        <w:t xml:space="preserve">Габриелян О.С., Воловик В.В. Единый государственный экзамен: Химия: Сб. </w:t>
      </w:r>
      <w:r>
        <w:rPr>
          <w:sz w:val="28"/>
          <w:szCs w:val="28"/>
        </w:rPr>
        <w:t>заданий и упражнений. – М., 2019</w:t>
      </w:r>
    </w:p>
    <w:p w:rsidR="00244A33" w:rsidRPr="00AE6981" w:rsidRDefault="00244A33" w:rsidP="00244A33">
      <w:pPr>
        <w:pStyle w:val="a3"/>
        <w:numPr>
          <w:ilvl w:val="0"/>
          <w:numId w:val="28"/>
        </w:numPr>
        <w:rPr>
          <w:sz w:val="28"/>
          <w:szCs w:val="28"/>
        </w:rPr>
      </w:pPr>
      <w:r w:rsidRPr="00AE6981">
        <w:rPr>
          <w:sz w:val="28"/>
          <w:szCs w:val="28"/>
        </w:rPr>
        <w:t xml:space="preserve">Научно-популярный журнал  </w:t>
      </w:r>
      <w:r>
        <w:rPr>
          <w:sz w:val="28"/>
          <w:szCs w:val="28"/>
        </w:rPr>
        <w:t>«</w:t>
      </w:r>
      <w:r w:rsidRPr="00AE6981">
        <w:rPr>
          <w:sz w:val="28"/>
          <w:szCs w:val="28"/>
        </w:rPr>
        <w:t>Химия и жизнь -XXI век</w:t>
      </w:r>
      <w:r>
        <w:rPr>
          <w:sz w:val="28"/>
          <w:szCs w:val="28"/>
        </w:rPr>
        <w:t>».</w:t>
      </w:r>
      <w:r w:rsidRPr="00AE6981">
        <w:rPr>
          <w:sz w:val="28"/>
          <w:szCs w:val="28"/>
        </w:rPr>
        <w:t xml:space="preserve"> </w:t>
      </w:r>
    </w:p>
    <w:p w:rsidR="00244A33" w:rsidRPr="00AE6981" w:rsidRDefault="00244A33" w:rsidP="00244A33">
      <w:pPr>
        <w:pStyle w:val="a3"/>
        <w:numPr>
          <w:ilvl w:val="0"/>
          <w:numId w:val="28"/>
        </w:numPr>
        <w:rPr>
          <w:sz w:val="28"/>
          <w:szCs w:val="28"/>
        </w:rPr>
      </w:pPr>
      <w:r w:rsidRPr="00AE6981">
        <w:rPr>
          <w:sz w:val="28"/>
          <w:szCs w:val="28"/>
        </w:rPr>
        <w:t>Ж</w:t>
      </w:r>
      <w:r>
        <w:rPr>
          <w:sz w:val="28"/>
          <w:szCs w:val="28"/>
        </w:rPr>
        <w:t xml:space="preserve">урналы  «Химия». </w:t>
      </w:r>
      <w:r w:rsidRPr="00AE6981">
        <w:rPr>
          <w:sz w:val="28"/>
          <w:szCs w:val="28"/>
        </w:rPr>
        <w:t xml:space="preserve"> Издательский дом «Первое сентября»</w:t>
      </w:r>
    </w:p>
    <w:p w:rsidR="00244A33" w:rsidRDefault="00244A33" w:rsidP="00244A33">
      <w:pPr>
        <w:pStyle w:val="a3"/>
        <w:numPr>
          <w:ilvl w:val="0"/>
          <w:numId w:val="28"/>
        </w:numPr>
        <w:rPr>
          <w:sz w:val="28"/>
          <w:szCs w:val="28"/>
        </w:rPr>
      </w:pPr>
      <w:r w:rsidRPr="00AE6981">
        <w:rPr>
          <w:sz w:val="28"/>
          <w:szCs w:val="28"/>
        </w:rPr>
        <w:t>Журнал</w:t>
      </w:r>
      <w:r>
        <w:rPr>
          <w:sz w:val="28"/>
          <w:szCs w:val="28"/>
        </w:rPr>
        <w:t>ы</w:t>
      </w:r>
      <w:r w:rsidRPr="00AE6981">
        <w:rPr>
          <w:sz w:val="28"/>
          <w:szCs w:val="28"/>
        </w:rPr>
        <w:t xml:space="preserve"> «</w:t>
      </w:r>
      <w:r>
        <w:rPr>
          <w:sz w:val="28"/>
          <w:szCs w:val="28"/>
        </w:rPr>
        <w:t>Х</w:t>
      </w:r>
      <w:r w:rsidRPr="00AE6981">
        <w:rPr>
          <w:sz w:val="28"/>
          <w:szCs w:val="28"/>
        </w:rPr>
        <w:t>имия в школе»</w:t>
      </w:r>
      <w:r>
        <w:rPr>
          <w:sz w:val="28"/>
          <w:szCs w:val="28"/>
        </w:rPr>
        <w:t>.</w:t>
      </w: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Default="00244A33" w:rsidP="00244A33">
      <w:pPr>
        <w:pStyle w:val="a3"/>
        <w:rPr>
          <w:sz w:val="28"/>
          <w:szCs w:val="28"/>
        </w:rPr>
      </w:pPr>
    </w:p>
    <w:p w:rsidR="00244A33" w:rsidRPr="00244A33" w:rsidRDefault="00244A33" w:rsidP="00244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33">
        <w:rPr>
          <w:rFonts w:ascii="Times New Roman" w:hAnsi="Times New Roman" w:cs="Times New Roman"/>
          <w:b/>
          <w:sz w:val="28"/>
          <w:szCs w:val="28"/>
        </w:rPr>
        <w:lastRenderedPageBreak/>
        <w:t>4.  КОНТРОЛЬ  И  ОЦЕНКА  РЕЗУЛЬТАТОВ  ОСВОЕНИЯ</w:t>
      </w:r>
    </w:p>
    <w:p w:rsidR="00244A33" w:rsidRPr="00244A33" w:rsidRDefault="00244A33" w:rsidP="00244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A33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244A33" w:rsidRPr="00244A33" w:rsidRDefault="00244A33" w:rsidP="00244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33">
        <w:rPr>
          <w:rFonts w:ascii="Times New Roman" w:hAnsi="Times New Roman" w:cs="Times New Roman"/>
          <w:sz w:val="28"/>
          <w:szCs w:val="28"/>
        </w:rPr>
        <w:t xml:space="preserve">Контроль  и  оценка  результатов  освоения  дисциплины </w:t>
      </w:r>
    </w:p>
    <w:p w:rsidR="00244A33" w:rsidRPr="00244A33" w:rsidRDefault="00244A33" w:rsidP="00244A33">
      <w:pPr>
        <w:jc w:val="both"/>
        <w:rPr>
          <w:rFonts w:ascii="Times New Roman" w:hAnsi="Times New Roman" w:cs="Times New Roman"/>
          <w:sz w:val="28"/>
          <w:szCs w:val="28"/>
        </w:rPr>
      </w:pPr>
      <w:r w:rsidRPr="00244A33">
        <w:rPr>
          <w:rFonts w:ascii="Times New Roman" w:hAnsi="Times New Roman" w:cs="Times New Roman"/>
          <w:sz w:val="28"/>
          <w:szCs w:val="28"/>
        </w:rPr>
        <w:t xml:space="preserve">осуществляется  преподавателем  в  процессе  проведения  </w:t>
      </w:r>
      <w:proofErr w:type="gramStart"/>
      <w:r w:rsidRPr="00244A33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24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33" w:rsidRPr="00244A33" w:rsidRDefault="00244A33" w:rsidP="00244A33">
      <w:pPr>
        <w:jc w:val="both"/>
        <w:rPr>
          <w:rFonts w:ascii="Times New Roman" w:hAnsi="Times New Roman" w:cs="Times New Roman"/>
          <w:sz w:val="28"/>
          <w:szCs w:val="28"/>
        </w:rPr>
      </w:pPr>
      <w:r w:rsidRPr="00244A33">
        <w:rPr>
          <w:rFonts w:ascii="Times New Roman" w:hAnsi="Times New Roman" w:cs="Times New Roman"/>
          <w:sz w:val="28"/>
          <w:szCs w:val="28"/>
        </w:rPr>
        <w:t xml:space="preserve">занятий  и  лабораторных  работ,  тестирования,  а  также  выполнения </w:t>
      </w:r>
    </w:p>
    <w:p w:rsidR="00244A33" w:rsidRPr="00244A33" w:rsidRDefault="00244A33" w:rsidP="00244A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A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4A33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 </w:t>
      </w:r>
    </w:p>
    <w:p w:rsidR="00244A33" w:rsidRPr="00244A33" w:rsidRDefault="00244A33" w:rsidP="00244A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942"/>
      </w:tblGrid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обучения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контроля и оценки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называть изученные вещества по «тривиальной» или международной номенклатурам;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валентность и  степень  окисления  химических  элементов, </w:t>
            </w:r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тип  химической  связи  в  соединениях,  заряд  иона,  пространственное строение  молекул,  тип  кристаллической  решетки,  характер  среды  </w:t>
            </w: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водных  растворах,  окислитель  и  восстановитель,  направление смещения равновесия под влиянием различных факторов, изомеры и гомологи, принадлежность веществ к разным классам неорганических и  органических  соединений;  характер  взаимного  влияния  атомов  </w:t>
            </w: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молекулах</w:t>
            </w:r>
            <w:proofErr w:type="gram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, типы реакций в неорганической и органической химии;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занятия,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s-, p-, d-элементы по их положению в Периодической системе  Д.И.  Менделеева;  общие  химические  свойства  металлов, неметаллов,  основных  </w:t>
            </w: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 неорганических  и  органических соединений;  строение  и  свойства  органических  соединений </w:t>
            </w:r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(углеводородов,  спиртов,  фенолов,  альдегидов, кетонов,  карбоновых кислот, аминов, аминокислот и углеводов);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работы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 зависимость  свойств  химического  элемента  и образованных  им  веществ  от  положения  в  Периодической  системе Д.И. Менделеева; зависимость свойств неорганических веществ от их состава и строения, природу химической связи, зависимость скорости химической  реакции  от  различных  факторов,  реакционной способности органических соединений от строения их молекул;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и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выполнять  химический  эксперимент  по распознаванию  важнейших неорганических  и  органических  веществ,  получению  конкретных веществ, относящихся к изученным классам соединений;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расчеты по химическим формулам и уравнениям реакций;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 самостоятельный  поиск  химической  информации  с использованием  различных  источников (справочных,  научных  и научно-популярных  изданий,  компьютерных  баз  данных,  ресурсов Интернета); использовать компьютерные технологии для обработки и передачи 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.  информац</w:t>
            </w: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ии  и  ее</w:t>
            </w:r>
            <w:proofErr w:type="gram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  в  различных формах;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задания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использовать  приобретенные  знания  и  умения  в  практической деятельности  и  повседневной  жизни:  для  понимания  глобальных проблем,  стоящих  перед  человечеством:  экологических, энергетических и сырьевых;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объяснения химических явлений, происходящих в природе, быту и на производстве,  экологически  грамотного  поведения  в  окружающей среде;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24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творческие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задания</w:t>
            </w:r>
            <w:proofErr w:type="spellEnd"/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 влияния  химического  загрязнения окружающей  среды  на организм  человека  и  другие живые организмы,  безопасной  работы  с веществами в лаборатории, быту и на производстве;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определения  возможности  протекания  химических  превращений  в различных  условиях  и  оценки  их  последствий,  распознавания  и идентификации  важнейших  веществ  и  материалов,  оценки  качества</w:t>
            </w:r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питьевой воды и отдельных пищевых продуктов, критической оценки достоверности  химической информации, поступающей из  различных источников.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занятия,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работа,  лабораторная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роль  химии  в  естествознании,  ее  связь  с  другими  естественными науками, значение в жизни современного общества;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важнейшие  химические  понятия:  вещество,  химический  элемент, атом,  молекула,  масса  атомов  и  молекул,  ион,  радикал,  аллотропия,  нуклиды  и  изотопы,  атомные  s-,  p-,  d-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орбитали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,  химическая  связь,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,  валентность,  степень  окисления, гибридизация 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,  пространственное  строение  молекул, моль, молярная  масса,  молярный  объем  газообразных  веществ,  вещества молекулярного  и  немолекулярного  строения,  комплексные </w:t>
            </w:r>
            <w:proofErr w:type="gramEnd"/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соединения,  дисперсные  системы,  истинные  растворы, электролитическая  диссоциация,  кислотно-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оснóвные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 реакции  в водных растворах, гидролиз, окисление и восстановление, электролиз, скорость  химической  реакции, механизм  реакции,  катализ,  тепловой эффект  реакции,  энтальпия,  теплота  образования,  энтропия, химическое  равновесие,  константа  равновесия,  углеродный  скелет, функциональная  группа,  гомология,  структурная и пространственная изомерия,  индуктивный  и 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мезомерный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  эффекты, 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электрофил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нуклеофил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, основные типы реакций в </w:t>
            </w:r>
            <w:proofErr w:type="spell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неорган</w:t>
            </w:r>
            <w:proofErr w:type="spellEnd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органической химии;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занятия,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работы, 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 законы  химии:  закон  сохранения  массы  веществ,  закон постоянства состава веществ, Периодический закон Д.И. Менделеева, закон Гесса, закон Авогадро;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основные  теории  химии;  строения  атома,  химической  связи, электролитической  диссоциации,  кислот  и  оснований,  строения органических и неорганических  соединений (включая  стереохимию), химическую кинетику и химическую термодинамику;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классификацию  и  номенклатуру  неорганических  и  органических соединений;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 и способы их переработки;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44A33" w:rsidRPr="00244A33" w:rsidTr="00244A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вещества  и  материалы, широко  используемые  в  практике:  основные металлы  и  сплавы,  графит,  кварц,  минеральные  удобрения, минеральные  и  органические  кислоты,  щелочи,  аммиак, углеводороды,  фенол,  анилин,  метанол,  этанол,  этиленгликоль, глицерин,  формальдегид,  ацетальдегид,  ацетон,  глюкоза, сахароза, крахмал,  клетчатка,  аминокислоты,  белки,  искусственные  волокна, каучуки, пластмассы, жиры, мыла и моющие средства;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33" w:rsidRPr="00244A33" w:rsidRDefault="00244A33" w:rsidP="0024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3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</w:tbl>
    <w:p w:rsidR="00244A33" w:rsidRPr="00244A33" w:rsidRDefault="00244A33" w:rsidP="00244A33">
      <w:pPr>
        <w:pStyle w:val="a3"/>
        <w:rPr>
          <w:sz w:val="28"/>
          <w:szCs w:val="28"/>
        </w:rPr>
      </w:pPr>
    </w:p>
    <w:p w:rsidR="00244A33" w:rsidRPr="00244A33" w:rsidRDefault="00244A33" w:rsidP="00244A33">
      <w:pPr>
        <w:pStyle w:val="a3"/>
        <w:rPr>
          <w:sz w:val="28"/>
          <w:szCs w:val="28"/>
        </w:rPr>
      </w:pPr>
    </w:p>
    <w:p w:rsidR="00244A33" w:rsidRPr="00244A33" w:rsidRDefault="00244A33" w:rsidP="00952778">
      <w:pPr>
        <w:rPr>
          <w:rFonts w:ascii="Times New Roman" w:hAnsi="Times New Roman" w:cs="Times New Roman"/>
          <w:b/>
          <w:sz w:val="28"/>
          <w:szCs w:val="28"/>
        </w:rPr>
      </w:pPr>
    </w:p>
    <w:p w:rsidR="00391C6E" w:rsidRPr="00244A33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2E2463" w:rsidRPr="00244A33" w:rsidRDefault="002E2463" w:rsidP="001F03DA">
      <w:pPr>
        <w:rPr>
          <w:rFonts w:ascii="Times New Roman" w:hAnsi="Times New Roman" w:cs="Times New Roman"/>
          <w:sz w:val="28"/>
          <w:szCs w:val="28"/>
        </w:rPr>
      </w:pPr>
    </w:p>
    <w:p w:rsidR="001E0ADF" w:rsidRPr="00244A33" w:rsidRDefault="001E0ADF" w:rsidP="00244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E0ADF" w:rsidRPr="00244A33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38" w:rsidRDefault="00201F38" w:rsidP="001E4205">
      <w:pPr>
        <w:spacing w:after="0" w:line="240" w:lineRule="auto"/>
      </w:pPr>
      <w:r>
        <w:separator/>
      </w:r>
    </w:p>
  </w:endnote>
  <w:endnote w:type="continuationSeparator" w:id="0">
    <w:p w:rsidR="00201F38" w:rsidRDefault="00201F38" w:rsidP="001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38" w:rsidRDefault="00201F38" w:rsidP="001E4205">
      <w:pPr>
        <w:spacing w:after="0" w:line="240" w:lineRule="auto"/>
      </w:pPr>
      <w:r>
        <w:separator/>
      </w:r>
    </w:p>
  </w:footnote>
  <w:footnote w:type="continuationSeparator" w:id="0">
    <w:p w:rsidR="00201F38" w:rsidRDefault="00201F38" w:rsidP="001E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BC38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98024A"/>
    <w:multiLevelType w:val="multilevel"/>
    <w:tmpl w:val="72B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5A1C7C"/>
    <w:multiLevelType w:val="hybridMultilevel"/>
    <w:tmpl w:val="F40E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9A22D1F"/>
    <w:multiLevelType w:val="multilevel"/>
    <w:tmpl w:val="21F06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4F2DFE"/>
    <w:multiLevelType w:val="hybridMultilevel"/>
    <w:tmpl w:val="3A6E1368"/>
    <w:lvl w:ilvl="0" w:tplc="FA927EDC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421704"/>
    <w:multiLevelType w:val="hybridMultilevel"/>
    <w:tmpl w:val="45F2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0E6E83"/>
    <w:multiLevelType w:val="hybridMultilevel"/>
    <w:tmpl w:val="ADDC7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C555DE"/>
    <w:multiLevelType w:val="hybridMultilevel"/>
    <w:tmpl w:val="EBF23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067AAA"/>
    <w:multiLevelType w:val="hybridMultilevel"/>
    <w:tmpl w:val="3B20B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5281DCE"/>
    <w:multiLevelType w:val="hybridMultilevel"/>
    <w:tmpl w:val="28406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C50447"/>
    <w:multiLevelType w:val="multilevel"/>
    <w:tmpl w:val="3A6E1368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CD4F31"/>
    <w:multiLevelType w:val="hybridMultilevel"/>
    <w:tmpl w:val="86FA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107EA8"/>
    <w:multiLevelType w:val="hybridMultilevel"/>
    <w:tmpl w:val="76D666C2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176A2"/>
    <w:multiLevelType w:val="hybridMultilevel"/>
    <w:tmpl w:val="21F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E59FA"/>
    <w:multiLevelType w:val="multilevel"/>
    <w:tmpl w:val="684EE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37C0A"/>
    <w:multiLevelType w:val="multilevel"/>
    <w:tmpl w:val="BC38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>
    <w:nsid w:val="4DCD08BE"/>
    <w:multiLevelType w:val="hybridMultilevel"/>
    <w:tmpl w:val="EA7A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F1138C"/>
    <w:multiLevelType w:val="hybridMultilevel"/>
    <w:tmpl w:val="302A0264"/>
    <w:lvl w:ilvl="0" w:tplc="172C72D8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5ADF60F3"/>
    <w:multiLevelType w:val="singleLevel"/>
    <w:tmpl w:val="1B4A59D0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6">
    <w:nsid w:val="5B470D77"/>
    <w:multiLevelType w:val="hybridMultilevel"/>
    <w:tmpl w:val="A10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70EF1"/>
    <w:multiLevelType w:val="multilevel"/>
    <w:tmpl w:val="21F06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57D02"/>
    <w:multiLevelType w:val="hybridMultilevel"/>
    <w:tmpl w:val="1204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072569"/>
    <w:multiLevelType w:val="hybridMultilevel"/>
    <w:tmpl w:val="FA6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04CC5"/>
    <w:multiLevelType w:val="hybridMultilevel"/>
    <w:tmpl w:val="F0440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F21C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026794"/>
    <w:multiLevelType w:val="multilevel"/>
    <w:tmpl w:val="BC38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>
    <w:nsid w:val="77F7057B"/>
    <w:multiLevelType w:val="hybridMultilevel"/>
    <w:tmpl w:val="A2B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13"/>
  </w:num>
  <w:num w:numId="5">
    <w:abstractNumId w:val="42"/>
  </w:num>
  <w:num w:numId="6">
    <w:abstractNumId w:val="16"/>
  </w:num>
  <w:num w:numId="7">
    <w:abstractNumId w:val="32"/>
  </w:num>
  <w:num w:numId="8">
    <w:abstractNumId w:val="18"/>
  </w:num>
  <w:num w:numId="9">
    <w:abstractNumId w:val="33"/>
  </w:num>
  <w:num w:numId="10">
    <w:abstractNumId w:val="7"/>
  </w:num>
  <w:num w:numId="11">
    <w:abstractNumId w:val="0"/>
  </w:num>
  <w:num w:numId="12">
    <w:abstractNumId w:val="44"/>
  </w:num>
  <w:num w:numId="13">
    <w:abstractNumId w:val="22"/>
  </w:num>
  <w:num w:numId="14">
    <w:abstractNumId w:val="24"/>
  </w:num>
  <w:num w:numId="15">
    <w:abstractNumId w:val="11"/>
  </w:num>
  <w:num w:numId="16">
    <w:abstractNumId w:val="10"/>
  </w:num>
  <w:num w:numId="17">
    <w:abstractNumId w:val="28"/>
  </w:num>
  <w:num w:numId="18">
    <w:abstractNumId w:val="41"/>
  </w:num>
  <w:num w:numId="19">
    <w:abstractNumId w:val="40"/>
  </w:num>
  <w:num w:numId="20">
    <w:abstractNumId w:val="35"/>
  </w:num>
  <w:num w:numId="21">
    <w:abstractNumId w:val="20"/>
  </w:num>
  <w:num w:numId="22">
    <w:abstractNumId w:val="19"/>
  </w:num>
  <w:num w:numId="23">
    <w:abstractNumId w:val="1"/>
  </w:num>
  <w:num w:numId="24">
    <w:abstractNumId w:val="14"/>
  </w:num>
  <w:num w:numId="25">
    <w:abstractNumId w:val="23"/>
  </w:num>
  <w:num w:numId="26">
    <w:abstractNumId w:val="34"/>
  </w:num>
  <w:num w:numId="27">
    <w:abstractNumId w:val="21"/>
  </w:num>
  <w:num w:numId="28">
    <w:abstractNumId w:val="39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30"/>
  </w:num>
  <w:num w:numId="37">
    <w:abstractNumId w:val="43"/>
  </w:num>
  <w:num w:numId="38">
    <w:abstractNumId w:val="31"/>
  </w:num>
  <w:num w:numId="39">
    <w:abstractNumId w:val="27"/>
  </w:num>
  <w:num w:numId="40">
    <w:abstractNumId w:val="37"/>
  </w:num>
  <w:num w:numId="41">
    <w:abstractNumId w:val="12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07FC0"/>
    <w:rsid w:val="00027463"/>
    <w:rsid w:val="00031726"/>
    <w:rsid w:val="0004304A"/>
    <w:rsid w:val="0005746D"/>
    <w:rsid w:val="0005784D"/>
    <w:rsid w:val="00065506"/>
    <w:rsid w:val="00097533"/>
    <w:rsid w:val="000F4763"/>
    <w:rsid w:val="001333CF"/>
    <w:rsid w:val="00143429"/>
    <w:rsid w:val="00196665"/>
    <w:rsid w:val="001B2F49"/>
    <w:rsid w:val="001D43D0"/>
    <w:rsid w:val="001E0ADF"/>
    <w:rsid w:val="001E3197"/>
    <w:rsid w:val="001E4205"/>
    <w:rsid w:val="001F03DA"/>
    <w:rsid w:val="00201F38"/>
    <w:rsid w:val="00217D0C"/>
    <w:rsid w:val="002270A9"/>
    <w:rsid w:val="00230433"/>
    <w:rsid w:val="00230B9F"/>
    <w:rsid w:val="00244A33"/>
    <w:rsid w:val="00245E1A"/>
    <w:rsid w:val="0027223F"/>
    <w:rsid w:val="00297E53"/>
    <w:rsid w:val="002D0670"/>
    <w:rsid w:val="002E2463"/>
    <w:rsid w:val="002E417F"/>
    <w:rsid w:val="00324872"/>
    <w:rsid w:val="00327731"/>
    <w:rsid w:val="00345B00"/>
    <w:rsid w:val="0037421D"/>
    <w:rsid w:val="00391C6E"/>
    <w:rsid w:val="003B035D"/>
    <w:rsid w:val="003E29BD"/>
    <w:rsid w:val="00402A3D"/>
    <w:rsid w:val="004156F4"/>
    <w:rsid w:val="0042016F"/>
    <w:rsid w:val="004513E8"/>
    <w:rsid w:val="004629CF"/>
    <w:rsid w:val="004832DF"/>
    <w:rsid w:val="004950B4"/>
    <w:rsid w:val="004D1A9C"/>
    <w:rsid w:val="004E1C28"/>
    <w:rsid w:val="00552AE9"/>
    <w:rsid w:val="00576603"/>
    <w:rsid w:val="0057722F"/>
    <w:rsid w:val="00594471"/>
    <w:rsid w:val="0065064E"/>
    <w:rsid w:val="006564DA"/>
    <w:rsid w:val="006A0BD0"/>
    <w:rsid w:val="00715A98"/>
    <w:rsid w:val="007863A8"/>
    <w:rsid w:val="007C6645"/>
    <w:rsid w:val="007E02F6"/>
    <w:rsid w:val="007F1819"/>
    <w:rsid w:val="007F5EDD"/>
    <w:rsid w:val="0080347D"/>
    <w:rsid w:val="00810350"/>
    <w:rsid w:val="00817C11"/>
    <w:rsid w:val="00832131"/>
    <w:rsid w:val="008633E6"/>
    <w:rsid w:val="008A076D"/>
    <w:rsid w:val="00923208"/>
    <w:rsid w:val="00952778"/>
    <w:rsid w:val="009569A6"/>
    <w:rsid w:val="00981969"/>
    <w:rsid w:val="00991D41"/>
    <w:rsid w:val="00A34511"/>
    <w:rsid w:val="00A3688B"/>
    <w:rsid w:val="00AB2A21"/>
    <w:rsid w:val="00AD4E94"/>
    <w:rsid w:val="00B1204F"/>
    <w:rsid w:val="00B2412E"/>
    <w:rsid w:val="00B35864"/>
    <w:rsid w:val="00B627AA"/>
    <w:rsid w:val="00BA07F3"/>
    <w:rsid w:val="00BA2409"/>
    <w:rsid w:val="00BB0C6A"/>
    <w:rsid w:val="00BC227F"/>
    <w:rsid w:val="00BD41C9"/>
    <w:rsid w:val="00BF45FB"/>
    <w:rsid w:val="00C41EC4"/>
    <w:rsid w:val="00C440F9"/>
    <w:rsid w:val="00C535FB"/>
    <w:rsid w:val="00C8043F"/>
    <w:rsid w:val="00C934A4"/>
    <w:rsid w:val="00CE0EDB"/>
    <w:rsid w:val="00CF3F11"/>
    <w:rsid w:val="00D317C1"/>
    <w:rsid w:val="00D446FC"/>
    <w:rsid w:val="00D7017B"/>
    <w:rsid w:val="00DA1FD0"/>
    <w:rsid w:val="00DA5D6B"/>
    <w:rsid w:val="00DE4815"/>
    <w:rsid w:val="00DF0B6A"/>
    <w:rsid w:val="00E07AA5"/>
    <w:rsid w:val="00E37026"/>
    <w:rsid w:val="00E57A0D"/>
    <w:rsid w:val="00E97416"/>
    <w:rsid w:val="00F232E4"/>
    <w:rsid w:val="00F925EA"/>
    <w:rsid w:val="00FB0D37"/>
    <w:rsid w:val="00FC3B65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9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19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34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E4205"/>
  </w:style>
  <w:style w:type="paragraph" w:styleId="a9">
    <w:name w:val="footer"/>
    <w:basedOn w:val="a"/>
    <w:link w:val="aa"/>
    <w:unhideWhenUsed/>
    <w:rsid w:val="001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E4205"/>
  </w:style>
  <w:style w:type="character" w:customStyle="1" w:styleId="20">
    <w:name w:val="Заголовок 2 Знак"/>
    <w:basedOn w:val="a0"/>
    <w:link w:val="2"/>
    <w:rsid w:val="009819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96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981969"/>
  </w:style>
  <w:style w:type="paragraph" w:styleId="21">
    <w:name w:val="Body Text Indent 2"/>
    <w:basedOn w:val="a"/>
    <w:link w:val="22"/>
    <w:rsid w:val="009819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81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81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81969"/>
  </w:style>
  <w:style w:type="table" w:customStyle="1" w:styleId="12">
    <w:name w:val="Сетка таблицы1"/>
    <w:basedOn w:val="a1"/>
    <w:next w:val="a4"/>
    <w:rsid w:val="0098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9819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Символ сноски"/>
    <w:rsid w:val="00981969"/>
    <w:rPr>
      <w:sz w:val="20"/>
      <w:vertAlign w:val="superscript"/>
    </w:rPr>
  </w:style>
  <w:style w:type="paragraph" w:styleId="af">
    <w:name w:val="footnote text"/>
    <w:basedOn w:val="a"/>
    <w:link w:val="af0"/>
    <w:rsid w:val="009819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98196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1">
    <w:name w:val="Subtitle"/>
    <w:basedOn w:val="a"/>
    <w:next w:val="ab"/>
    <w:link w:val="af2"/>
    <w:qFormat/>
    <w:rsid w:val="009819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2">
    <w:name w:val="Подзаголовок Знак"/>
    <w:basedOn w:val="a0"/>
    <w:link w:val="af1"/>
    <w:rsid w:val="0098196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f3">
    <w:name w:val="Normal (Web)"/>
    <w:basedOn w:val="a"/>
    <w:rsid w:val="0098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9819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981969"/>
    <w:rPr>
      <w:i/>
      <w:iCs/>
    </w:rPr>
  </w:style>
  <w:style w:type="paragraph" w:styleId="31">
    <w:name w:val="Body Text Indent 3"/>
    <w:basedOn w:val="a"/>
    <w:link w:val="32"/>
    <w:rsid w:val="0098196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819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7">
    <w:basedOn w:val="a"/>
    <w:next w:val="af8"/>
    <w:link w:val="af9"/>
    <w:qFormat/>
    <w:rsid w:val="00981969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9">
    <w:name w:val="Название Знак"/>
    <w:link w:val="af7"/>
    <w:rsid w:val="00981969"/>
    <w:rPr>
      <w:b/>
      <w:bCs/>
      <w:sz w:val="28"/>
      <w:szCs w:val="24"/>
    </w:rPr>
  </w:style>
  <w:style w:type="character" w:styleId="afa">
    <w:name w:val="footnote reference"/>
    <w:rsid w:val="00981969"/>
    <w:rPr>
      <w:vertAlign w:val="superscript"/>
    </w:rPr>
  </w:style>
  <w:style w:type="paragraph" w:customStyle="1" w:styleId="210">
    <w:name w:val="Основной текст 21"/>
    <w:basedOn w:val="a"/>
    <w:rsid w:val="00981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819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 Paragraph"/>
    <w:basedOn w:val="a"/>
    <w:uiPriority w:val="34"/>
    <w:qFormat/>
    <w:rsid w:val="00981969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Style9">
    <w:name w:val="Style9"/>
    <w:basedOn w:val="a"/>
    <w:next w:val="a"/>
    <w:rsid w:val="00981969"/>
    <w:pPr>
      <w:widowControl w:val="0"/>
      <w:suppressAutoHyphens/>
      <w:autoSpaceDE w:val="0"/>
      <w:spacing w:after="0" w:line="239" w:lineRule="exact"/>
      <w:ind w:firstLine="2059"/>
    </w:pPr>
    <w:rPr>
      <w:rFonts w:ascii="Cambria" w:eastAsia="Cambria" w:hAnsi="Cambria" w:cs="Times New Roman"/>
      <w:sz w:val="20"/>
      <w:szCs w:val="24"/>
      <w:lang w:eastAsia="ru-RU"/>
    </w:rPr>
  </w:style>
  <w:style w:type="character" w:customStyle="1" w:styleId="FontStyle20">
    <w:name w:val="Font Style20"/>
    <w:rsid w:val="00981969"/>
    <w:rPr>
      <w:rFonts w:ascii="Times New Roman" w:eastAsia="Times New Roman" w:hAnsi="Times New Roman" w:cs="Times New Roman" w:hint="default"/>
      <w:sz w:val="18"/>
      <w:szCs w:val="18"/>
    </w:rPr>
  </w:style>
  <w:style w:type="character" w:styleId="afc">
    <w:name w:val="Hyperlink"/>
    <w:uiPriority w:val="99"/>
    <w:unhideWhenUsed/>
    <w:rsid w:val="00981969"/>
    <w:rPr>
      <w:color w:val="0000FF"/>
      <w:u w:val="single"/>
    </w:rPr>
  </w:style>
  <w:style w:type="character" w:customStyle="1" w:styleId="33">
    <w:name w:val="Основной текст (3) + Не полужирный"/>
    <w:uiPriority w:val="99"/>
    <w:rsid w:val="0098196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7,5 pt"/>
    <w:uiPriority w:val="99"/>
    <w:rsid w:val="00981969"/>
    <w:rPr>
      <w:rFonts w:ascii="Century Gothic" w:hAnsi="Century Gothic" w:cs="Century Gothic"/>
      <w:b/>
      <w:bCs/>
      <w:noProof/>
      <w:spacing w:val="0"/>
      <w:w w:val="100"/>
      <w:sz w:val="15"/>
      <w:szCs w:val="15"/>
      <w:shd w:val="clear" w:color="auto" w:fill="FFFFFF"/>
    </w:rPr>
  </w:style>
  <w:style w:type="character" w:customStyle="1" w:styleId="afd">
    <w:name w:val="Основной текст_"/>
    <w:link w:val="34"/>
    <w:rsid w:val="00981969"/>
    <w:rPr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981969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link w:val="afd"/>
    <w:rsid w:val="00981969"/>
    <w:pPr>
      <w:widowControl w:val="0"/>
      <w:shd w:val="clear" w:color="auto" w:fill="FFFFFF"/>
      <w:spacing w:after="0" w:line="254" w:lineRule="exact"/>
      <w:jc w:val="both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981969"/>
    <w:pPr>
      <w:widowControl w:val="0"/>
      <w:shd w:val="clear" w:color="auto" w:fill="FFFFFF"/>
      <w:spacing w:before="420" w:after="120" w:line="230" w:lineRule="exact"/>
      <w:jc w:val="center"/>
    </w:pPr>
    <w:rPr>
      <w:b/>
      <w:bCs/>
      <w:sz w:val="17"/>
      <w:szCs w:val="17"/>
    </w:rPr>
  </w:style>
  <w:style w:type="character" w:customStyle="1" w:styleId="14">
    <w:name w:val="Основной текст1"/>
    <w:rsid w:val="009819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">
    <w:name w:val="Основной текст (4) + 9 pt;Полужирный;Не курсив"/>
    <w:rsid w:val="0098196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8">
    <w:name w:val="Title"/>
    <w:basedOn w:val="a"/>
    <w:next w:val="a"/>
    <w:link w:val="15"/>
    <w:uiPriority w:val="10"/>
    <w:qFormat/>
    <w:rsid w:val="009819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8"/>
    <w:uiPriority w:val="10"/>
    <w:rsid w:val="0098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5944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9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19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34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E4205"/>
  </w:style>
  <w:style w:type="paragraph" w:styleId="a9">
    <w:name w:val="footer"/>
    <w:basedOn w:val="a"/>
    <w:link w:val="aa"/>
    <w:unhideWhenUsed/>
    <w:rsid w:val="001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E4205"/>
  </w:style>
  <w:style w:type="character" w:customStyle="1" w:styleId="20">
    <w:name w:val="Заголовок 2 Знак"/>
    <w:basedOn w:val="a0"/>
    <w:link w:val="2"/>
    <w:rsid w:val="009819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96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981969"/>
  </w:style>
  <w:style w:type="paragraph" w:styleId="21">
    <w:name w:val="Body Text Indent 2"/>
    <w:basedOn w:val="a"/>
    <w:link w:val="22"/>
    <w:rsid w:val="009819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81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81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81969"/>
  </w:style>
  <w:style w:type="table" w:customStyle="1" w:styleId="12">
    <w:name w:val="Сетка таблицы1"/>
    <w:basedOn w:val="a1"/>
    <w:next w:val="a4"/>
    <w:rsid w:val="0098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9819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Символ сноски"/>
    <w:rsid w:val="00981969"/>
    <w:rPr>
      <w:sz w:val="20"/>
      <w:vertAlign w:val="superscript"/>
    </w:rPr>
  </w:style>
  <w:style w:type="paragraph" w:styleId="af">
    <w:name w:val="footnote text"/>
    <w:basedOn w:val="a"/>
    <w:link w:val="af0"/>
    <w:rsid w:val="009819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98196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1">
    <w:name w:val="Subtitle"/>
    <w:basedOn w:val="a"/>
    <w:next w:val="ab"/>
    <w:link w:val="af2"/>
    <w:qFormat/>
    <w:rsid w:val="009819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2">
    <w:name w:val="Подзаголовок Знак"/>
    <w:basedOn w:val="a0"/>
    <w:link w:val="af1"/>
    <w:rsid w:val="0098196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f3">
    <w:name w:val="Normal (Web)"/>
    <w:basedOn w:val="a"/>
    <w:rsid w:val="0098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9819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81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981969"/>
    <w:rPr>
      <w:i/>
      <w:iCs/>
    </w:rPr>
  </w:style>
  <w:style w:type="paragraph" w:styleId="31">
    <w:name w:val="Body Text Indent 3"/>
    <w:basedOn w:val="a"/>
    <w:link w:val="32"/>
    <w:rsid w:val="0098196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819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7">
    <w:basedOn w:val="a"/>
    <w:next w:val="af8"/>
    <w:link w:val="af9"/>
    <w:qFormat/>
    <w:rsid w:val="00981969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9">
    <w:name w:val="Название Знак"/>
    <w:link w:val="af7"/>
    <w:rsid w:val="00981969"/>
    <w:rPr>
      <w:b/>
      <w:bCs/>
      <w:sz w:val="28"/>
      <w:szCs w:val="24"/>
    </w:rPr>
  </w:style>
  <w:style w:type="character" w:styleId="afa">
    <w:name w:val="footnote reference"/>
    <w:rsid w:val="00981969"/>
    <w:rPr>
      <w:vertAlign w:val="superscript"/>
    </w:rPr>
  </w:style>
  <w:style w:type="paragraph" w:customStyle="1" w:styleId="210">
    <w:name w:val="Основной текст 21"/>
    <w:basedOn w:val="a"/>
    <w:rsid w:val="00981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819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 Paragraph"/>
    <w:basedOn w:val="a"/>
    <w:uiPriority w:val="34"/>
    <w:qFormat/>
    <w:rsid w:val="00981969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Style9">
    <w:name w:val="Style9"/>
    <w:basedOn w:val="a"/>
    <w:next w:val="a"/>
    <w:rsid w:val="00981969"/>
    <w:pPr>
      <w:widowControl w:val="0"/>
      <w:suppressAutoHyphens/>
      <w:autoSpaceDE w:val="0"/>
      <w:spacing w:after="0" w:line="239" w:lineRule="exact"/>
      <w:ind w:firstLine="2059"/>
    </w:pPr>
    <w:rPr>
      <w:rFonts w:ascii="Cambria" w:eastAsia="Cambria" w:hAnsi="Cambria" w:cs="Times New Roman"/>
      <w:sz w:val="20"/>
      <w:szCs w:val="24"/>
      <w:lang w:eastAsia="ru-RU"/>
    </w:rPr>
  </w:style>
  <w:style w:type="character" w:customStyle="1" w:styleId="FontStyle20">
    <w:name w:val="Font Style20"/>
    <w:rsid w:val="00981969"/>
    <w:rPr>
      <w:rFonts w:ascii="Times New Roman" w:eastAsia="Times New Roman" w:hAnsi="Times New Roman" w:cs="Times New Roman" w:hint="default"/>
      <w:sz w:val="18"/>
      <w:szCs w:val="18"/>
    </w:rPr>
  </w:style>
  <w:style w:type="character" w:styleId="afc">
    <w:name w:val="Hyperlink"/>
    <w:uiPriority w:val="99"/>
    <w:unhideWhenUsed/>
    <w:rsid w:val="00981969"/>
    <w:rPr>
      <w:color w:val="0000FF"/>
      <w:u w:val="single"/>
    </w:rPr>
  </w:style>
  <w:style w:type="character" w:customStyle="1" w:styleId="33">
    <w:name w:val="Основной текст (3) + Не полужирный"/>
    <w:uiPriority w:val="99"/>
    <w:rsid w:val="0098196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7,5 pt"/>
    <w:uiPriority w:val="99"/>
    <w:rsid w:val="00981969"/>
    <w:rPr>
      <w:rFonts w:ascii="Century Gothic" w:hAnsi="Century Gothic" w:cs="Century Gothic"/>
      <w:b/>
      <w:bCs/>
      <w:noProof/>
      <w:spacing w:val="0"/>
      <w:w w:val="100"/>
      <w:sz w:val="15"/>
      <w:szCs w:val="15"/>
      <w:shd w:val="clear" w:color="auto" w:fill="FFFFFF"/>
    </w:rPr>
  </w:style>
  <w:style w:type="character" w:customStyle="1" w:styleId="afd">
    <w:name w:val="Основной текст_"/>
    <w:link w:val="34"/>
    <w:rsid w:val="00981969"/>
    <w:rPr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981969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link w:val="afd"/>
    <w:rsid w:val="00981969"/>
    <w:pPr>
      <w:widowControl w:val="0"/>
      <w:shd w:val="clear" w:color="auto" w:fill="FFFFFF"/>
      <w:spacing w:after="0" w:line="254" w:lineRule="exact"/>
      <w:jc w:val="both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981969"/>
    <w:pPr>
      <w:widowControl w:val="0"/>
      <w:shd w:val="clear" w:color="auto" w:fill="FFFFFF"/>
      <w:spacing w:before="420" w:after="120" w:line="230" w:lineRule="exact"/>
      <w:jc w:val="center"/>
    </w:pPr>
    <w:rPr>
      <w:b/>
      <w:bCs/>
      <w:sz w:val="17"/>
      <w:szCs w:val="17"/>
    </w:rPr>
  </w:style>
  <w:style w:type="character" w:customStyle="1" w:styleId="14">
    <w:name w:val="Основной текст1"/>
    <w:rsid w:val="009819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">
    <w:name w:val="Основной текст (4) + 9 pt;Полужирный;Не курсив"/>
    <w:rsid w:val="0098196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8">
    <w:name w:val="Title"/>
    <w:basedOn w:val="a"/>
    <w:next w:val="a"/>
    <w:link w:val="15"/>
    <w:uiPriority w:val="10"/>
    <w:qFormat/>
    <w:rsid w:val="009819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8"/>
    <w:uiPriority w:val="10"/>
    <w:rsid w:val="0098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5944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3815-AE9E-4894-A7E0-1B9F14C8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10</cp:revision>
  <cp:lastPrinted>2023-09-11T23:21:00Z</cp:lastPrinted>
  <dcterms:created xsi:type="dcterms:W3CDTF">2023-09-07T03:18:00Z</dcterms:created>
  <dcterms:modified xsi:type="dcterms:W3CDTF">2024-08-29T04:15:00Z</dcterms:modified>
</cp:coreProperties>
</file>