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146" w:rsidRPr="00F644D1" w:rsidRDefault="009C6146" w:rsidP="009C6146">
      <w:pPr>
        <w:tabs>
          <w:tab w:val="left" w:pos="0"/>
        </w:tabs>
        <w:ind w:right="-1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F644D1">
        <w:rPr>
          <w:rFonts w:ascii="Times New Roman" w:hAnsi="Times New Roman" w:cs="Times New Roman"/>
          <w:b/>
          <w:sz w:val="28"/>
          <w:szCs w:val="28"/>
        </w:rPr>
        <w:t xml:space="preserve">Повышение </w:t>
      </w:r>
      <w:r w:rsidRPr="00F644D1">
        <w:rPr>
          <w:rStyle w:val="fontstyle01"/>
          <w:rFonts w:ascii="Times New Roman" w:hAnsi="Times New Roman" w:cs="Times New Roman"/>
          <w:b/>
          <w:sz w:val="28"/>
          <w:szCs w:val="28"/>
        </w:rPr>
        <w:t>финансовой грамотности</w:t>
      </w:r>
      <w:r w:rsidRPr="00F644D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644D1">
        <w:rPr>
          <w:rStyle w:val="fontstyle01"/>
          <w:rFonts w:ascii="Times New Roman" w:hAnsi="Times New Roman" w:cs="Times New Roman"/>
          <w:b/>
          <w:sz w:val="28"/>
          <w:szCs w:val="28"/>
        </w:rPr>
        <w:t>обучающихся по программам среднего профессионального образования</w:t>
      </w:r>
      <w:r w:rsidRPr="00F644D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465B7C">
        <w:rPr>
          <w:rStyle w:val="fontstyle01"/>
          <w:rFonts w:ascii="Times New Roman" w:hAnsi="Times New Roman" w:cs="Times New Roman"/>
          <w:b/>
          <w:sz w:val="28"/>
          <w:szCs w:val="28"/>
        </w:rPr>
        <w:t>в 2023-2024</w:t>
      </w:r>
      <w:r w:rsidRPr="00F644D1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9C6146" w:rsidRPr="00F644D1" w:rsidRDefault="007C572A" w:rsidP="009C6146">
      <w:pPr>
        <w:tabs>
          <w:tab w:val="left" w:pos="0"/>
        </w:tabs>
        <w:ind w:right="-1"/>
        <w:rPr>
          <w:rStyle w:val="fontstyle01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1)</w:t>
      </w:r>
      <w:r w:rsidR="009C61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C6146" w:rsidRPr="00F644D1">
        <w:rPr>
          <w:rFonts w:ascii="Times New Roman" w:hAnsi="Times New Roman" w:cs="Times New Roman"/>
          <w:b/>
          <w:color w:val="000000"/>
          <w:sz w:val="28"/>
          <w:szCs w:val="28"/>
        </w:rPr>
        <w:t>в рамках календарного плана воспитательной работы обучающихся: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345"/>
        <w:gridCol w:w="2351"/>
        <w:gridCol w:w="1709"/>
        <w:gridCol w:w="5721"/>
      </w:tblGrid>
      <w:tr w:rsidR="008A7342" w:rsidRPr="00EA0937" w:rsidTr="00F03D86">
        <w:tc>
          <w:tcPr>
            <w:tcW w:w="1767" w:type="pct"/>
          </w:tcPr>
          <w:p w:rsidR="008A7342" w:rsidRPr="006C457D" w:rsidRDefault="008A7342" w:rsidP="00F03D86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77" w:type="pct"/>
          </w:tcPr>
          <w:p w:rsidR="008A7342" w:rsidRPr="006C457D" w:rsidRDefault="008A7342" w:rsidP="008A7342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65" w:type="pct"/>
          </w:tcPr>
          <w:p w:rsidR="008A7342" w:rsidRPr="006C457D" w:rsidRDefault="008A7342" w:rsidP="008A7342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участников</w:t>
            </w:r>
          </w:p>
        </w:tc>
        <w:tc>
          <w:tcPr>
            <w:tcW w:w="1891" w:type="pct"/>
          </w:tcPr>
          <w:p w:rsidR="008A7342" w:rsidRPr="006C457D" w:rsidRDefault="008A7342" w:rsidP="008A7342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b/>
                <w:sz w:val="24"/>
                <w:szCs w:val="24"/>
              </w:rPr>
              <w:t>Аннотация, ссылка на новость, пост – релиз, фотографии приказы, протоколы и другие документы (материалы)</w:t>
            </w:r>
          </w:p>
        </w:tc>
      </w:tr>
      <w:tr w:rsidR="00F03D86" w:rsidRPr="008820B1" w:rsidTr="00F03D86">
        <w:trPr>
          <w:trHeight w:val="553"/>
        </w:trPr>
        <w:tc>
          <w:tcPr>
            <w:tcW w:w="1767" w:type="pct"/>
          </w:tcPr>
          <w:p w:rsidR="00F03D86" w:rsidRDefault="00F03D86" w:rsidP="00F03D86">
            <w:pPr>
              <w:tabs>
                <w:tab w:val="left" w:pos="0"/>
              </w:tabs>
              <w:ind w:right="-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Финансовая игра: «Финансовый КВИЗ» 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0"/>
              </w:tabs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13.02.24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Сертификат, фотографии 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  <w:p w:rsidR="00F03D86" w:rsidRDefault="00F03D86" w:rsidP="00F03D86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7F54" w:rsidRPr="008820B1" w:rsidTr="00F03D86">
        <w:tc>
          <w:tcPr>
            <w:tcW w:w="1767" w:type="pct"/>
          </w:tcPr>
          <w:p w:rsidR="007F7F54" w:rsidRPr="00F03D86" w:rsidRDefault="007F7F54" w:rsidP="00F03D86">
            <w:pPr>
              <w:tabs>
                <w:tab w:val="left" w:pos="0"/>
              </w:tabs>
              <w:ind w:right="-11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D86">
              <w:rPr>
                <w:rFonts w:ascii="Times New Roman" w:hAnsi="Times New Roman" w:cs="Times New Roman"/>
                <w:sz w:val="24"/>
                <w:szCs w:val="24"/>
              </w:rPr>
              <w:t>Классные часы по теме: «</w:t>
            </w:r>
            <w:r w:rsidR="00F03D86" w:rsidRPr="00F03D86">
              <w:rPr>
                <w:rFonts w:ascii="Times New Roman" w:hAnsi="Times New Roman" w:cs="Times New Roman"/>
                <w:sz w:val="24"/>
                <w:szCs w:val="24"/>
              </w:rPr>
              <w:t>Финансовое мошенничество</w:t>
            </w:r>
            <w:r w:rsidRPr="00F03D86">
              <w:rPr>
                <w:rFonts w:ascii="Times New Roman" w:hAnsi="Times New Roman" w:cs="Times New Roman"/>
                <w:sz w:val="24"/>
                <w:szCs w:val="24"/>
              </w:rPr>
              <w:t xml:space="preserve">»                                                                                                                             </w:t>
            </w:r>
          </w:p>
        </w:tc>
        <w:tc>
          <w:tcPr>
            <w:tcW w:w="777" w:type="pct"/>
          </w:tcPr>
          <w:p w:rsidR="007F7F54" w:rsidRPr="00F03D86" w:rsidRDefault="007F7F54" w:rsidP="00F03D86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D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3D86" w:rsidRPr="00F03D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03D86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F03D86" w:rsidRPr="00F03D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" w:type="pct"/>
          </w:tcPr>
          <w:p w:rsidR="007F7F54" w:rsidRPr="00F03D86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D86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891" w:type="pct"/>
          </w:tcPr>
          <w:p w:rsidR="007F7F54" w:rsidRPr="002E43B8" w:rsidRDefault="007F7F54" w:rsidP="00F03D86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Заметка на сайте, фотоматериалы</w:t>
            </w:r>
          </w:p>
          <w:p w:rsidR="007F7F54" w:rsidRPr="002E43B8" w:rsidRDefault="00407DD8" w:rsidP="00F03D86">
            <w:pPr>
              <w:tabs>
                <w:tab w:val="left" w:pos="0"/>
                <w:tab w:val="left" w:pos="130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F7F54"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F03D86" w:rsidRPr="008820B1" w:rsidTr="00F03D86">
        <w:tc>
          <w:tcPr>
            <w:tcW w:w="1767" w:type="pct"/>
          </w:tcPr>
          <w:p w:rsidR="00F03D86" w:rsidRDefault="00F03D86" w:rsidP="00F03D86">
            <w:pPr>
              <w:tabs>
                <w:tab w:val="left" w:pos="0"/>
              </w:tabs>
              <w:ind w:right="-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0"/>
              </w:tabs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12.02.24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Сертификат, фотографии 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RPr="00EA0937" w:rsidTr="00F03D86">
        <w:tc>
          <w:tcPr>
            <w:tcW w:w="1767" w:type="pct"/>
          </w:tcPr>
          <w:p w:rsidR="00F03D86" w:rsidRDefault="00F03D86" w:rsidP="00F03D86">
            <w:pPr>
              <w:tabs>
                <w:tab w:val="left" w:pos="0"/>
              </w:tabs>
              <w:ind w:right="-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педагогический конкурс научно-практической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направленности «Лучшее занятие по формированию финансовой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грамотности» в поддержку приоритетного национального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Образование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0"/>
              </w:tabs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26.12.2023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1 степени   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  <w:p w:rsidR="00F03D86" w:rsidRDefault="00F03D86" w:rsidP="00F03D86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3D86" w:rsidRPr="00EA0937" w:rsidTr="00F03D86">
        <w:trPr>
          <w:trHeight w:val="622"/>
        </w:trPr>
        <w:tc>
          <w:tcPr>
            <w:tcW w:w="1767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«Финансовая безопасность, виды финансового мошенничества»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1167"/>
              </w:tabs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6.04.2023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pct"/>
          </w:tcPr>
          <w:p w:rsidR="00F03D86" w:rsidRDefault="00F03D86" w:rsidP="00F03D86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2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RPr="00EA0937" w:rsidTr="00F03D86">
        <w:tc>
          <w:tcPr>
            <w:tcW w:w="1767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 по теме: «Зачем быть финансово грамотными»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23.10.2023-28.10.2023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91" w:type="pct"/>
          </w:tcPr>
          <w:p w:rsidR="00F03D86" w:rsidRPr="00F03D86" w:rsidRDefault="00F03D86" w:rsidP="00F03D86">
            <w:pPr>
              <w:jc w:val="both"/>
              <w:rPr>
                <w:rFonts w:ascii="Times New Roman" w:hAnsi="Times New Roman" w:cs="Times New Roman"/>
              </w:rPr>
            </w:pPr>
            <w:r w:rsidRPr="00F03D86">
              <w:rPr>
                <w:rFonts w:ascii="Times New Roman" w:hAnsi="Times New Roman" w:cs="Times New Roman"/>
              </w:rPr>
              <w:t>Во время проведения классного</w:t>
            </w:r>
            <w:r w:rsidRPr="00F03D86">
              <w:rPr>
                <w:rFonts w:ascii="Times New Roman" w:hAnsi="Times New Roman" w:cs="Times New Roman"/>
              </w:rPr>
              <w:br/>
              <w:t>часа, обучающиеся в игровой</w:t>
            </w:r>
            <w:r w:rsidRPr="00F03D86">
              <w:rPr>
                <w:rFonts w:ascii="Times New Roman" w:hAnsi="Times New Roman" w:cs="Times New Roman"/>
              </w:rPr>
              <w:br/>
              <w:t>форме узнали, что такое</w:t>
            </w:r>
            <w:r w:rsidRPr="00F03D86">
              <w:rPr>
                <w:rFonts w:ascii="Times New Roman" w:hAnsi="Times New Roman" w:cs="Times New Roman"/>
              </w:rPr>
              <w:br/>
              <w:t>«финансовая грамотность» и</w:t>
            </w:r>
            <w:r w:rsidRPr="00F03D86">
              <w:rPr>
                <w:rFonts w:ascii="Times New Roman" w:hAnsi="Times New Roman" w:cs="Times New Roman"/>
              </w:rPr>
              <w:br/>
              <w:t>зачем нужно повышать уровень</w:t>
            </w:r>
            <w:r w:rsidRPr="00F03D86">
              <w:rPr>
                <w:rFonts w:ascii="Times New Roman" w:hAnsi="Times New Roman" w:cs="Times New Roman"/>
              </w:rPr>
              <w:br/>
              <w:t>финансовой грамотности.</w:t>
            </w:r>
          </w:p>
        </w:tc>
      </w:tr>
      <w:tr w:rsidR="00F03D86" w:rsidRPr="00EA0937" w:rsidTr="00F03D86">
        <w:tc>
          <w:tcPr>
            <w:tcW w:w="1767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 – урок: Вклады как сохранить и приумножить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1167"/>
              </w:tabs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13.12.2023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3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RPr="00EA0937" w:rsidTr="00F03D86">
        <w:tc>
          <w:tcPr>
            <w:tcW w:w="1767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Онлайн-урок: Как защитится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кибермошенничества</w:t>
            </w:r>
            <w:proofErr w:type="spellEnd"/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1167"/>
              </w:tabs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11.12.2023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RPr="00EA0937" w:rsidTr="00F03D86">
        <w:tc>
          <w:tcPr>
            <w:tcW w:w="1767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Онлайн-урок: Облигации что такое и как на них заработать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1167"/>
              </w:tabs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11.12.2023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5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RPr="00EA0937" w:rsidTr="00F03D86">
        <w:tc>
          <w:tcPr>
            <w:tcW w:w="1767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Онлайн-урок: Плати и зарабатывай банковской картой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1167"/>
              </w:tabs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11.12.2023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RPr="00EA0937" w:rsidTr="00F03D86">
        <w:tc>
          <w:tcPr>
            <w:tcW w:w="1767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Онлайн-урок: Все про кредит или четыре правила которые помогут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1167"/>
              </w:tabs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8.12.2023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7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RPr="00EA0937" w:rsidTr="00F03D86">
        <w:tc>
          <w:tcPr>
            <w:tcW w:w="1767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Онлайн-урок: денежные реформы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1167"/>
              </w:tabs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8.12.2023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8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RPr="00EA0937" w:rsidTr="00F03D86">
        <w:tc>
          <w:tcPr>
            <w:tcW w:w="1767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Онлайн-урок: финансовые инструменты и стратегии инвестирования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1167"/>
              </w:tabs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8.12.2023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Tr="00F03D86">
        <w:tc>
          <w:tcPr>
            <w:tcW w:w="1767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 – урок: Азбука страхования и пять важных советов, которые тебе помогут»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12.02.2024</w:t>
            </w:r>
          </w:p>
        </w:tc>
        <w:tc>
          <w:tcPr>
            <w:tcW w:w="565" w:type="pct"/>
          </w:tcPr>
          <w:p w:rsidR="00F03D86" w:rsidRDefault="00F03D86" w:rsidP="006E2309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Tr="00F03D86">
        <w:tc>
          <w:tcPr>
            <w:tcW w:w="1767" w:type="pct"/>
          </w:tcPr>
          <w:p w:rsidR="00F03D86" w:rsidRDefault="00F03D86" w:rsidP="00F03D86">
            <w:pPr>
              <w:tabs>
                <w:tab w:val="left" w:pos="30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Онлайн-урок: «С деньгами на "ты", или Зачем быть финансово грамотным?»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12.02.2024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2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  <w:tr w:rsidR="00F03D86" w:rsidTr="00F03D86">
        <w:tc>
          <w:tcPr>
            <w:tcW w:w="1767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Онлайн-урок: «Биржа и основы инвестирования»</w:t>
            </w:r>
          </w:p>
        </w:tc>
        <w:tc>
          <w:tcPr>
            <w:tcW w:w="777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15.02.2024</w:t>
            </w:r>
          </w:p>
        </w:tc>
        <w:tc>
          <w:tcPr>
            <w:tcW w:w="565" w:type="pct"/>
          </w:tcPr>
          <w:p w:rsidR="00F03D86" w:rsidRDefault="00F03D86" w:rsidP="00F03D86">
            <w:pPr>
              <w:tabs>
                <w:tab w:val="left" w:pos="0"/>
              </w:tabs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1" w:type="pct"/>
          </w:tcPr>
          <w:p w:rsidR="00F03D86" w:rsidRDefault="00F03D86" w:rsidP="00F03D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Сертификат  </w:t>
            </w:r>
            <w:hyperlink r:id="rId22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https://hdst.ru/finansovaja-gramotnost/</w:t>
              </w:r>
            </w:hyperlink>
          </w:p>
        </w:tc>
      </w:tr>
    </w:tbl>
    <w:p w:rsidR="009C6146" w:rsidRPr="00613642" w:rsidRDefault="009C6146" w:rsidP="009C6146">
      <w:pPr>
        <w:tabs>
          <w:tab w:val="left" w:pos="0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13642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7C572A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Pr="006136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рамках изучения дисциплин (модулей)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164"/>
        <w:gridCol w:w="4109"/>
        <w:gridCol w:w="2594"/>
        <w:gridCol w:w="4259"/>
      </w:tblGrid>
      <w:tr w:rsidR="009C6146" w:rsidRPr="00EA0937" w:rsidTr="009C6146">
        <w:tc>
          <w:tcPr>
            <w:tcW w:w="1376" w:type="pct"/>
          </w:tcPr>
          <w:p w:rsidR="009C6146" w:rsidRPr="008A7342" w:rsidRDefault="009C6146" w:rsidP="00942FD6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Pr="008A73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358" w:type="pct"/>
          </w:tcPr>
          <w:p w:rsidR="009C6146" w:rsidRPr="008A7342" w:rsidRDefault="009C6146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 (модуля)</w:t>
            </w:r>
          </w:p>
        </w:tc>
        <w:tc>
          <w:tcPr>
            <w:tcW w:w="857" w:type="pct"/>
          </w:tcPr>
          <w:p w:rsidR="009C6146" w:rsidRPr="008A7342" w:rsidRDefault="009C6146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</w:t>
            </w:r>
          </w:p>
        </w:tc>
        <w:tc>
          <w:tcPr>
            <w:tcW w:w="1408" w:type="pct"/>
          </w:tcPr>
          <w:p w:rsidR="009C6146" w:rsidRPr="008A7342" w:rsidRDefault="009C6146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рабочую программу дисциплины/модуля, другие документы, материалы</w:t>
            </w:r>
          </w:p>
        </w:tc>
      </w:tr>
      <w:tr w:rsidR="00760BDB" w:rsidRPr="00EA0937" w:rsidTr="009C6146">
        <w:tc>
          <w:tcPr>
            <w:tcW w:w="1376" w:type="pct"/>
          </w:tcPr>
          <w:p w:rsidR="00760BDB" w:rsidRPr="00EA0937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21.01.08 Машинист на открытых горных работах (МОГР-215)</w:t>
            </w:r>
          </w:p>
        </w:tc>
        <w:tc>
          <w:tcPr>
            <w:tcW w:w="1358" w:type="pct"/>
            <w:vMerge w:val="restart"/>
          </w:tcPr>
          <w:p w:rsidR="00760BDB" w:rsidRPr="00EA0937" w:rsidRDefault="00760BDB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BDB">
              <w:rPr>
                <w:rFonts w:ascii="Times New Roman" w:hAnsi="Times New Roman" w:cs="Times New Roman"/>
                <w:sz w:val="24"/>
                <w:szCs w:val="24"/>
              </w:rPr>
              <w:t>Основы финансовой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и предпринимательс</w:t>
            </w:r>
            <w:r w:rsidRPr="00760BDB">
              <w:rPr>
                <w:rFonts w:ascii="Times New Roman" w:hAnsi="Times New Roman" w:cs="Times New Roman"/>
                <w:sz w:val="24"/>
                <w:szCs w:val="24"/>
              </w:rPr>
              <w:t>кой деятельности</w:t>
            </w:r>
          </w:p>
        </w:tc>
        <w:tc>
          <w:tcPr>
            <w:tcW w:w="857" w:type="pct"/>
          </w:tcPr>
          <w:p w:rsidR="00760BDB" w:rsidRPr="00EA0937" w:rsidRDefault="00465B7C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08" w:type="pct"/>
            <w:vMerge w:val="restart"/>
          </w:tcPr>
          <w:p w:rsidR="00760BDB" w:rsidRPr="00EA0937" w:rsidRDefault="00407DD8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60BDB" w:rsidRPr="006C457D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60BDB" w:rsidRPr="00EA0937" w:rsidTr="009C6146">
        <w:tc>
          <w:tcPr>
            <w:tcW w:w="1376" w:type="pct"/>
          </w:tcPr>
          <w:p w:rsidR="00760BDB" w:rsidRPr="00EA0937" w:rsidRDefault="00760BDB" w:rsidP="00760BDB">
            <w:pPr>
              <w:tabs>
                <w:tab w:val="left" w:pos="0"/>
                <w:tab w:val="left" w:pos="39"/>
              </w:tabs>
              <w:ind w:right="13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23.01.06 Машинист дорожных и строительных машин (</w:t>
            </w:r>
            <w:r w:rsidRPr="00760BDB">
              <w:rPr>
                <w:rFonts w:ascii="Times New Roman" w:hAnsi="Times New Roman" w:cs="Times New Roman"/>
                <w:sz w:val="24"/>
                <w:szCs w:val="24"/>
              </w:rPr>
              <w:t>МДСМ-212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BDB">
              <w:rPr>
                <w:rFonts w:ascii="Times New Roman" w:hAnsi="Times New Roman" w:cs="Times New Roman"/>
                <w:sz w:val="24"/>
                <w:szCs w:val="24"/>
              </w:rPr>
              <w:t>МДСМ-213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BDB">
              <w:rPr>
                <w:rFonts w:ascii="Times New Roman" w:hAnsi="Times New Roman" w:cs="Times New Roman"/>
                <w:sz w:val="24"/>
                <w:szCs w:val="24"/>
              </w:rPr>
              <w:t>МДСМ-214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58" w:type="pct"/>
            <w:vMerge/>
          </w:tcPr>
          <w:p w:rsidR="00760BDB" w:rsidRDefault="00760BDB" w:rsidP="008A7342">
            <w:pPr>
              <w:tabs>
                <w:tab w:val="left" w:pos="0"/>
              </w:tabs>
              <w:ind w:right="12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760BDB" w:rsidRPr="00EA0937" w:rsidRDefault="00465B7C" w:rsidP="008A7342">
            <w:pPr>
              <w:tabs>
                <w:tab w:val="left" w:pos="0"/>
              </w:tabs>
              <w:ind w:right="13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08" w:type="pct"/>
            <w:vMerge/>
          </w:tcPr>
          <w:p w:rsidR="00760BDB" w:rsidRPr="00EA0937" w:rsidRDefault="00760BDB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BDB" w:rsidRPr="00EA0937" w:rsidTr="009C6146">
        <w:tc>
          <w:tcPr>
            <w:tcW w:w="1376" w:type="pct"/>
          </w:tcPr>
          <w:p w:rsidR="00760BDB" w:rsidRPr="00EA0937" w:rsidRDefault="00760BDB" w:rsidP="00760BDB">
            <w:pPr>
              <w:tabs>
                <w:tab w:val="left" w:pos="0"/>
                <w:tab w:val="left" w:pos="39"/>
              </w:tabs>
              <w:ind w:right="13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23.01.08 Слесарь по ремонту строительных машин (СРСМ-234)</w:t>
            </w:r>
          </w:p>
        </w:tc>
        <w:tc>
          <w:tcPr>
            <w:tcW w:w="1358" w:type="pct"/>
            <w:vMerge/>
          </w:tcPr>
          <w:p w:rsidR="00760BDB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760BDB" w:rsidRPr="00EA0937" w:rsidRDefault="00465B7C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8" w:type="pct"/>
            <w:vMerge/>
          </w:tcPr>
          <w:p w:rsidR="00760BDB" w:rsidRPr="00EA0937" w:rsidRDefault="00760BDB" w:rsidP="00760BDB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BDB" w:rsidRPr="00EA0937" w:rsidTr="009C6146">
        <w:tc>
          <w:tcPr>
            <w:tcW w:w="1376" w:type="pct"/>
          </w:tcPr>
          <w:p w:rsidR="00760BDB" w:rsidRPr="00FE0E3C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23.01.17 Мастер по ремонту и обслуживанию автомобилей (МРОА-210, МРОА-211)</w:t>
            </w:r>
          </w:p>
        </w:tc>
        <w:tc>
          <w:tcPr>
            <w:tcW w:w="1358" w:type="pct"/>
            <w:vMerge/>
          </w:tcPr>
          <w:p w:rsidR="00760BDB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760BDB" w:rsidRPr="00EA0937" w:rsidRDefault="00465B7C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08" w:type="pct"/>
            <w:vMerge/>
          </w:tcPr>
          <w:p w:rsidR="00760BDB" w:rsidRDefault="00760BDB" w:rsidP="00760BDB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  <w:tr w:rsidR="00760BDB" w:rsidRPr="00EA0937" w:rsidTr="009C6146">
        <w:tc>
          <w:tcPr>
            <w:tcW w:w="1376" w:type="pct"/>
          </w:tcPr>
          <w:p w:rsidR="00760BDB" w:rsidRPr="00EA0937" w:rsidRDefault="00760BDB" w:rsidP="00760BDB">
            <w:pPr>
              <w:tabs>
                <w:tab w:val="left" w:pos="0"/>
                <w:tab w:val="left" w:pos="39"/>
              </w:tabs>
              <w:ind w:right="13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23.02.01 Организация перевозок и управление на транспорте (ОПУТ-227_</w:t>
            </w:r>
          </w:p>
        </w:tc>
        <w:tc>
          <w:tcPr>
            <w:tcW w:w="1358" w:type="pct"/>
            <w:vMerge w:val="restart"/>
          </w:tcPr>
          <w:p w:rsidR="00760BDB" w:rsidRDefault="00760BDB" w:rsidP="00760BDB">
            <w:pPr>
              <w:tabs>
                <w:tab w:val="left" w:pos="0"/>
              </w:tabs>
              <w:ind w:right="12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BDB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857" w:type="pct"/>
          </w:tcPr>
          <w:p w:rsidR="00760BDB" w:rsidRDefault="00465B7C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08" w:type="pct"/>
            <w:vMerge/>
          </w:tcPr>
          <w:p w:rsidR="00760BDB" w:rsidRDefault="00760BDB" w:rsidP="00760BDB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  <w:tr w:rsidR="00760BDB" w:rsidRPr="00EA0937" w:rsidTr="009C6146">
        <w:tc>
          <w:tcPr>
            <w:tcW w:w="1376" w:type="pct"/>
          </w:tcPr>
          <w:p w:rsidR="00760BDB" w:rsidRPr="00FE0E3C" w:rsidRDefault="00760BDB" w:rsidP="00760BDB">
            <w:pPr>
              <w:pStyle w:val="Style6"/>
              <w:widowControl/>
              <w:spacing w:line="240" w:lineRule="auto"/>
              <w:ind w:right="85"/>
              <w:contextualSpacing/>
              <w:jc w:val="left"/>
              <w:rPr>
                <w:lang w:eastAsia="en-US"/>
              </w:rPr>
            </w:pPr>
            <w:r w:rsidRPr="00FE0E3C">
              <w:t xml:space="preserve">23.02.04 </w:t>
            </w:r>
            <w:r w:rsidRPr="00FE0E3C">
              <w:rPr>
                <w:lang w:eastAsia="en-US"/>
              </w:rPr>
              <w:t>Техническая эксплуатация подъемно-</w:t>
            </w:r>
          </w:p>
          <w:p w:rsidR="00760BDB" w:rsidRPr="00FE0E3C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транспортных, строительных, дорожных машин и оборудования </w:t>
            </w:r>
            <w:r w:rsidRPr="00FE0E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отраслям)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(ТЭМО-217, ТЭМО-218)</w:t>
            </w:r>
          </w:p>
        </w:tc>
        <w:tc>
          <w:tcPr>
            <w:tcW w:w="1358" w:type="pct"/>
            <w:vMerge/>
          </w:tcPr>
          <w:p w:rsidR="00760BDB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760BDB" w:rsidRDefault="00465B7C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08" w:type="pct"/>
            <w:vMerge/>
          </w:tcPr>
          <w:p w:rsidR="00760BDB" w:rsidRDefault="00760BDB" w:rsidP="00760BDB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  <w:tr w:rsidR="00760BDB" w:rsidRPr="00EA0937" w:rsidTr="009C6146">
        <w:tc>
          <w:tcPr>
            <w:tcW w:w="1376" w:type="pct"/>
          </w:tcPr>
          <w:p w:rsidR="00760BDB" w:rsidRPr="00FE0E3C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23.02.07 Техническое обслуживание и ремонт двигателей, систем и агрегатов автомобилей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(ТОРД-219, ТОРД-209)</w:t>
            </w:r>
          </w:p>
        </w:tc>
        <w:tc>
          <w:tcPr>
            <w:tcW w:w="1358" w:type="pct"/>
            <w:vMerge/>
          </w:tcPr>
          <w:p w:rsidR="00760BDB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760BDB" w:rsidRDefault="00465B7C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08" w:type="pct"/>
            <w:vMerge/>
          </w:tcPr>
          <w:p w:rsidR="00760BDB" w:rsidRDefault="00760BDB" w:rsidP="00760BDB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  <w:tr w:rsidR="00760BDB" w:rsidRPr="00EA0937" w:rsidTr="009C6146">
        <w:tc>
          <w:tcPr>
            <w:tcW w:w="1376" w:type="pct"/>
          </w:tcPr>
          <w:p w:rsidR="00760BDB" w:rsidRPr="00FE0E3C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pct"/>
          </w:tcPr>
          <w:p w:rsidR="00760BDB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760BDB" w:rsidRDefault="00760BDB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vMerge/>
          </w:tcPr>
          <w:p w:rsidR="00760BDB" w:rsidRDefault="00760BDB" w:rsidP="00760BDB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  <w:tr w:rsidR="00760BDB" w:rsidRPr="00EA0937" w:rsidTr="009C6146">
        <w:tc>
          <w:tcPr>
            <w:tcW w:w="1376" w:type="pct"/>
          </w:tcPr>
          <w:p w:rsidR="00760BDB" w:rsidRPr="00FE0E3C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23.02.01 Организация перевозок и управление на транспорте (ОПУТ-207)</w:t>
            </w:r>
          </w:p>
        </w:tc>
        <w:tc>
          <w:tcPr>
            <w:tcW w:w="1358" w:type="pct"/>
            <w:vMerge w:val="restart"/>
          </w:tcPr>
          <w:p w:rsidR="00760BDB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 и </w:t>
            </w:r>
            <w:proofErr w:type="spellStart"/>
            <w:r w:rsidRPr="00FE0E3C">
              <w:rPr>
                <w:rFonts w:ascii="Times New Roman" w:hAnsi="Times New Roman" w:cs="Times New Roman"/>
                <w:sz w:val="24"/>
                <w:szCs w:val="24"/>
              </w:rPr>
              <w:t>бизнеспланирования</w:t>
            </w:r>
            <w:proofErr w:type="spellEnd"/>
          </w:p>
        </w:tc>
        <w:tc>
          <w:tcPr>
            <w:tcW w:w="857" w:type="pct"/>
          </w:tcPr>
          <w:p w:rsidR="00760BDB" w:rsidRDefault="00465B7C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8" w:type="pct"/>
            <w:vMerge/>
          </w:tcPr>
          <w:p w:rsidR="00760BDB" w:rsidRDefault="00760BDB" w:rsidP="00760BDB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  <w:tr w:rsidR="00760BDB" w:rsidRPr="00EA0937" w:rsidTr="009C6146">
        <w:tc>
          <w:tcPr>
            <w:tcW w:w="1376" w:type="pct"/>
          </w:tcPr>
          <w:p w:rsidR="00760BDB" w:rsidRPr="00FE0E3C" w:rsidRDefault="00760BDB" w:rsidP="00760BDB">
            <w:pPr>
              <w:pStyle w:val="Style6"/>
              <w:widowControl/>
              <w:spacing w:line="240" w:lineRule="auto"/>
              <w:ind w:right="85"/>
              <w:contextualSpacing/>
              <w:jc w:val="left"/>
              <w:rPr>
                <w:lang w:eastAsia="en-US"/>
              </w:rPr>
            </w:pPr>
            <w:r w:rsidRPr="00FE0E3C">
              <w:t xml:space="preserve">23.02.04 </w:t>
            </w:r>
            <w:r w:rsidRPr="00FE0E3C">
              <w:rPr>
                <w:lang w:eastAsia="en-US"/>
              </w:rPr>
              <w:t>Техническая эксплуатация подъемно-</w:t>
            </w:r>
          </w:p>
          <w:p w:rsidR="00760BDB" w:rsidRPr="00FE0E3C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hAnsi="Times New Roman" w:cs="Times New Roman"/>
                <w:sz w:val="24"/>
                <w:szCs w:val="24"/>
              </w:rPr>
              <w:t>транспортных, строительных, дорожных машин и оборудования (по отраслям)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(ТЭМО-208, ТЭМО-208а)</w:t>
            </w:r>
          </w:p>
        </w:tc>
        <w:tc>
          <w:tcPr>
            <w:tcW w:w="1358" w:type="pct"/>
            <w:vMerge/>
          </w:tcPr>
          <w:p w:rsidR="00760BDB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:rsidR="00760BDB" w:rsidRDefault="00465B7C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08" w:type="pct"/>
            <w:vMerge/>
          </w:tcPr>
          <w:p w:rsidR="00760BDB" w:rsidRDefault="00760BDB" w:rsidP="00760BDB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  <w:tr w:rsidR="00760BDB" w:rsidRPr="00EA0937" w:rsidTr="009C6146">
        <w:tc>
          <w:tcPr>
            <w:tcW w:w="1376" w:type="pct"/>
          </w:tcPr>
          <w:p w:rsidR="00760BDB" w:rsidRPr="00C14C03" w:rsidRDefault="00465B7C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</w:t>
            </w:r>
            <w:r w:rsidR="00760BDB" w:rsidRPr="00C14C0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58" w:type="pct"/>
          </w:tcPr>
          <w:p w:rsidR="00760BDB" w:rsidRPr="00C14C03" w:rsidRDefault="00760BDB" w:rsidP="00760BDB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pct"/>
          </w:tcPr>
          <w:p w:rsidR="00760BDB" w:rsidRPr="00C14C03" w:rsidRDefault="00465B7C" w:rsidP="00760BDB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287</w:t>
            </w:r>
          </w:p>
        </w:tc>
        <w:tc>
          <w:tcPr>
            <w:tcW w:w="1408" w:type="pct"/>
            <w:vMerge/>
          </w:tcPr>
          <w:p w:rsidR="00760BDB" w:rsidRDefault="00760BDB" w:rsidP="00760BDB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</w:tbl>
    <w:p w:rsidR="009C6146" w:rsidRDefault="009C6146" w:rsidP="00D712A6">
      <w:pPr>
        <w:tabs>
          <w:tab w:val="left" w:pos="5265"/>
        </w:tabs>
        <w:spacing w:after="0" w:line="240" w:lineRule="auto"/>
        <w:rPr>
          <w:rFonts w:ascii="Times New Roman" w:hAnsi="Times New Roman" w:cs="Times New Roman"/>
          <w:sz w:val="28"/>
        </w:rPr>
      </w:pPr>
    </w:p>
    <w:sectPr w:rsidR="009C6146" w:rsidSect="0027742D">
      <w:headerReference w:type="default" r:id="rId24"/>
      <w:pgSz w:w="16838" w:h="11906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DD8" w:rsidRDefault="00407DD8" w:rsidP="00833417">
      <w:pPr>
        <w:spacing w:after="0" w:line="240" w:lineRule="auto"/>
      </w:pPr>
      <w:r>
        <w:separator/>
      </w:r>
    </w:p>
  </w:endnote>
  <w:endnote w:type="continuationSeparator" w:id="0">
    <w:p w:rsidR="00407DD8" w:rsidRDefault="00407DD8" w:rsidP="00833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DD8" w:rsidRDefault="00407DD8" w:rsidP="00833417">
      <w:pPr>
        <w:spacing w:after="0" w:line="240" w:lineRule="auto"/>
      </w:pPr>
      <w:r>
        <w:separator/>
      </w:r>
    </w:p>
  </w:footnote>
  <w:footnote w:type="continuationSeparator" w:id="0">
    <w:p w:rsidR="00407DD8" w:rsidRDefault="00407DD8" w:rsidP="00833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417" w:rsidRPr="0027742D" w:rsidRDefault="00833417" w:rsidP="0027742D">
    <w:pPr>
      <w:pStyle w:val="a4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879A5"/>
    <w:multiLevelType w:val="hybridMultilevel"/>
    <w:tmpl w:val="0EDA0B9C"/>
    <w:lvl w:ilvl="0" w:tplc="FD02CB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5E3"/>
    <w:rsid w:val="00045B4E"/>
    <w:rsid w:val="000D2B72"/>
    <w:rsid w:val="00117FE6"/>
    <w:rsid w:val="002340ED"/>
    <w:rsid w:val="0027742D"/>
    <w:rsid w:val="002925CF"/>
    <w:rsid w:val="002E65E3"/>
    <w:rsid w:val="002E7939"/>
    <w:rsid w:val="002F448A"/>
    <w:rsid w:val="00351574"/>
    <w:rsid w:val="0038434E"/>
    <w:rsid w:val="003B034F"/>
    <w:rsid w:val="00407DD8"/>
    <w:rsid w:val="00465B7C"/>
    <w:rsid w:val="005128C5"/>
    <w:rsid w:val="005925D5"/>
    <w:rsid w:val="005D5170"/>
    <w:rsid w:val="0061158A"/>
    <w:rsid w:val="00656912"/>
    <w:rsid w:val="0067096B"/>
    <w:rsid w:val="006C2568"/>
    <w:rsid w:val="00733413"/>
    <w:rsid w:val="00760BDB"/>
    <w:rsid w:val="007928C2"/>
    <w:rsid w:val="007A153E"/>
    <w:rsid w:val="007C572A"/>
    <w:rsid w:val="007D3F70"/>
    <w:rsid w:val="007F5ABA"/>
    <w:rsid w:val="007F794A"/>
    <w:rsid w:val="007F7F54"/>
    <w:rsid w:val="00833417"/>
    <w:rsid w:val="008A7342"/>
    <w:rsid w:val="008D4AC0"/>
    <w:rsid w:val="00981044"/>
    <w:rsid w:val="009C6146"/>
    <w:rsid w:val="009C6356"/>
    <w:rsid w:val="00A0201A"/>
    <w:rsid w:val="00A16E04"/>
    <w:rsid w:val="00A247BD"/>
    <w:rsid w:val="00A50859"/>
    <w:rsid w:val="00AC34E8"/>
    <w:rsid w:val="00BB280E"/>
    <w:rsid w:val="00BF34C6"/>
    <w:rsid w:val="00BF4B24"/>
    <w:rsid w:val="00C06F4E"/>
    <w:rsid w:val="00C15DF8"/>
    <w:rsid w:val="00C61FC3"/>
    <w:rsid w:val="00C719C1"/>
    <w:rsid w:val="00CB49CE"/>
    <w:rsid w:val="00D2228D"/>
    <w:rsid w:val="00D712A6"/>
    <w:rsid w:val="00DB38F5"/>
    <w:rsid w:val="00DF302D"/>
    <w:rsid w:val="00E113FF"/>
    <w:rsid w:val="00EB4A4D"/>
    <w:rsid w:val="00ED7749"/>
    <w:rsid w:val="00ED7DBF"/>
    <w:rsid w:val="00EF6C92"/>
    <w:rsid w:val="00F02A91"/>
    <w:rsid w:val="00F03D86"/>
    <w:rsid w:val="00FB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F3E5"/>
  <w15:chartTrackingRefBased/>
  <w15:docId w15:val="{00ED87B2-6FFC-4838-81A2-D48E8F5D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3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3417"/>
  </w:style>
  <w:style w:type="paragraph" w:styleId="a6">
    <w:name w:val="footer"/>
    <w:basedOn w:val="a"/>
    <w:link w:val="a7"/>
    <w:uiPriority w:val="99"/>
    <w:unhideWhenUsed/>
    <w:rsid w:val="00833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3417"/>
  </w:style>
  <w:style w:type="paragraph" w:styleId="a8">
    <w:name w:val="footnote text"/>
    <w:basedOn w:val="a"/>
    <w:link w:val="a9"/>
    <w:uiPriority w:val="99"/>
    <w:semiHidden/>
    <w:unhideWhenUsed/>
    <w:rsid w:val="00BB280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B280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BB280E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5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5DF8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E113FF"/>
    <w:pPr>
      <w:ind w:left="720"/>
      <w:contextualSpacing/>
    </w:pPr>
  </w:style>
  <w:style w:type="character" w:customStyle="1" w:styleId="fontstyle01">
    <w:name w:val="fontstyle01"/>
    <w:basedOn w:val="a0"/>
    <w:rsid w:val="009C6146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character" w:styleId="ae">
    <w:name w:val="Hyperlink"/>
    <w:basedOn w:val="a0"/>
    <w:uiPriority w:val="99"/>
    <w:unhideWhenUsed/>
    <w:rsid w:val="009C6146"/>
    <w:rPr>
      <w:color w:val="0563C1" w:themeColor="hyperlink"/>
      <w:u w:val="single"/>
    </w:rPr>
  </w:style>
  <w:style w:type="paragraph" w:customStyle="1" w:styleId="Style6">
    <w:name w:val="Style6"/>
    <w:basedOn w:val="a"/>
    <w:uiPriority w:val="99"/>
    <w:rsid w:val="009C6146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dst.ru/finansovaja-gramotnost/" TargetMode="External"/><Relationship Id="rId13" Type="http://schemas.openxmlformats.org/officeDocument/2006/relationships/hyperlink" Target="https://hdst.ru/finansovaja-gramotnost/" TargetMode="External"/><Relationship Id="rId18" Type="http://schemas.openxmlformats.org/officeDocument/2006/relationships/hyperlink" Target="https://hdst.ru/finansovaja-gramotnost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hdst.ru/finansovaja-gramotnost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hdst.ru/finansovaja-gramotnost/" TargetMode="External"/><Relationship Id="rId17" Type="http://schemas.openxmlformats.org/officeDocument/2006/relationships/hyperlink" Target="https://hdst.ru/finansovaja-gramotnost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hdst.ru/finansovaja-gramotnost/" TargetMode="External"/><Relationship Id="rId20" Type="http://schemas.openxmlformats.org/officeDocument/2006/relationships/hyperlink" Target="https://hdst.ru/finansovaja-gramotnos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dst.ru/finansovaja-gramotnost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hdst.ru/finansovaja-gramotnost/" TargetMode="External"/><Relationship Id="rId23" Type="http://schemas.openxmlformats.org/officeDocument/2006/relationships/hyperlink" Target="https://hdst.ru/finansovaja-gramotnost/" TargetMode="External"/><Relationship Id="rId10" Type="http://schemas.openxmlformats.org/officeDocument/2006/relationships/hyperlink" Target="https://hdst.ru/finansovaja-gramotnost/" TargetMode="External"/><Relationship Id="rId19" Type="http://schemas.openxmlformats.org/officeDocument/2006/relationships/hyperlink" Target="https://hdst.ru/finansovaja-gramotnos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dst.ru/finansovaja-gramotnost/" TargetMode="External"/><Relationship Id="rId14" Type="http://schemas.openxmlformats.org/officeDocument/2006/relationships/hyperlink" Target="https://hdst.ru/finansovaja-gramotnost/" TargetMode="External"/><Relationship Id="rId22" Type="http://schemas.openxmlformats.org/officeDocument/2006/relationships/hyperlink" Target="https://hdst.ru/finansovaja-gramotnos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9E5DE-320E-4C89-8C5D-4A500B441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Жаринов Михаил Сергеевич</dc:creator>
  <cp:keywords/>
  <dc:description/>
  <cp:lastModifiedBy>Бурова</cp:lastModifiedBy>
  <cp:revision>18</cp:revision>
  <cp:lastPrinted>2022-01-17T07:38:00Z</cp:lastPrinted>
  <dcterms:created xsi:type="dcterms:W3CDTF">2022-02-18T06:07:00Z</dcterms:created>
  <dcterms:modified xsi:type="dcterms:W3CDTF">2025-03-04T22:12:00Z</dcterms:modified>
</cp:coreProperties>
</file>