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  <w:rPr>
          <w:rFonts w:ascii="Tinos" w:hAnsi="Tinos" w:cs="Tinos"/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b/>
          <w:bCs/>
        </w:rPr>
        <w:t xml:space="preserve"> УТВЕРЖДАЮ</w:t>
      </w:r>
      <w:r>
        <w:rPr>
          <w:rFonts w:ascii="Tinos" w:hAnsi="Tinos" w:eastAsia="Tinos" w:cs="Tinos"/>
          <w:b/>
          <w:bCs/>
        </w:rPr>
        <w:t xml:space="preserve"> :</w:t>
      </w:r>
      <w:r/>
      <w:r>
        <w:rPr>
          <w:rFonts w:ascii="Tinos" w:hAnsi="Tinos" w:cs="Tinos"/>
          <w:b/>
          <w:bCs/>
        </w:rPr>
      </w:r>
    </w:p>
    <w:p>
      <w:pPr>
        <w:pStyle w:val="620"/>
        <w:jc w:val="center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bCs/>
        </w:rPr>
        <w:t xml:space="preserve">                                                                                                                                                                           Директор _______</w:t>
      </w:r>
      <w:r>
        <w:rPr>
          <w:rFonts w:ascii="Tinos" w:hAnsi="Tinos" w:eastAsia="Tinos" w:cs="Tinos"/>
          <w:b/>
          <w:bCs/>
        </w:rPr>
        <w:t xml:space="preserve">В.В.Гажала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pStyle w:val="620"/>
        <w:jc w:val="center"/>
        <w:rPr>
          <w:rFonts w:ascii="Tinos" w:hAnsi="Tinos" w:eastAsia="Tinos" w:cs="Tinos"/>
        </w:rPr>
      </w:pPr>
      <w:r>
        <w:rPr>
          <w:rFonts w:ascii="Tinos" w:hAnsi="Tinos" w:eastAsia="Tinos" w:cs="Tinos"/>
          <w:b/>
          <w:bCs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b/>
          <w:bCs/>
        </w:rPr>
        <w:t xml:space="preserve">«______»___________2026 </w:t>
      </w:r>
      <w:r>
        <w:rPr>
          <w:rFonts w:ascii="Tinos" w:hAnsi="Tinos" w:eastAsia="Tinos" w:cs="Tinos"/>
          <w:b/>
          <w:bCs/>
        </w:rPr>
        <w:t xml:space="preserve">г</w:t>
      </w:r>
      <w:r>
        <w:rPr>
          <w:rFonts w:ascii="Tinos" w:hAnsi="Tinos" w:eastAsia="Tinos" w:cs="Tinos"/>
        </w:rPr>
        <w:t xml:space="preserve">.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pStyle w:val="620"/>
        <w:jc w:val="left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bCs/>
        </w:rPr>
        <w:t xml:space="preserve">                     </w:t>
      </w:r>
      <w:r>
        <w:rPr>
          <w:rFonts w:ascii="Tinos" w:hAnsi="Tinos" w:eastAsia="Tinos" w:cs="Tinos"/>
          <w:b/>
          <w:bCs/>
        </w:rPr>
        <w:t xml:space="preserve">Техническое обслуживание и ремонт автотранспортных средств –ТОРАТ -09/224з (3 курс)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tbl>
      <w:tblPr>
        <w:tblpPr w:horzAnchor="page" w:tblpX="962" w:vertAnchor="page" w:tblpY="2943" w:leftFromText="180" w:topFromText="0" w:rightFromText="180" w:bottomFromText="0"/>
        <w:tblW w:w="143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409"/>
        <w:gridCol w:w="2409"/>
        <w:gridCol w:w="2409"/>
        <w:gridCol w:w="2409"/>
        <w:gridCol w:w="2409"/>
      </w:tblGrid>
      <w:tr>
        <w:tblPrEx/>
        <w:trPr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понедельник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вторник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среда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четверг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пятница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суббота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1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19.10.26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20.10.26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21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  22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23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24.10.26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</w:tr>
      <w:tr>
        <w:tblPrEx/>
        <w:trPr>
          <w:trHeight w:val="13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Охрана труда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Карепова И.А. ауд.109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финансовой грамотности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финансовой грамотности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финансовой грамотности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Охрана труда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Карепова И.А. ауд.109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26.10.26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27.10.26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28.10.26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29.10.26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30.10.26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31.10.26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</w:tr>
      <w:tr>
        <w:tblPrEx/>
        <w:trPr>
          <w:trHeight w:val="15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бережливого производства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бережливого производства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Сурайкин Ю.М. ауд.113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Сурайкин Ю.М. ауд.113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МДК 01.01 Устройство автомобилей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Жуков А.А. ауд 106м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02.11.26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03.11.26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04.11.26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       05.11.26</w:t>
            </w:r>
            <w:r>
              <w:rPr>
                <w:rFonts w:ascii="Tinos" w:hAnsi="Tinos" w:cs="Tinos"/>
                <w:b/>
                <w:bCs/>
              </w:rPr>
            </w:r>
            <w:r>
              <w:rPr>
                <w:rFonts w:ascii="Tinos" w:hAnsi="Tinos" w:cs="Tinos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  <w:lang w:eastAsia="en-US"/>
              </w:rPr>
              <w:t xml:space="preserve">     06.11.26</w:t>
            </w:r>
            <w:r>
              <w:rPr>
                <w:rFonts w:ascii="Tinos" w:hAnsi="Tinos" w:cs="Tinos"/>
              </w:rPr>
            </w:r>
            <w:r>
              <w:rPr>
                <w:rFonts w:ascii="Tinos" w:hAnsi="Tinos" w:cs="Tino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  <w:lang w:eastAsia="en-US"/>
              </w:rPr>
              <w:t xml:space="preserve">    07.11.26</w:t>
            </w:r>
            <w:r>
              <w:rPr>
                <w:rFonts w:ascii="Tinos" w:hAnsi="Tinos" w:cs="Tinos"/>
              </w:rPr>
            </w:r>
            <w:r>
              <w:rPr>
                <w:rFonts w:ascii="Tinos" w:hAnsi="Tinos" w:cs="Tinos"/>
              </w:rPr>
            </w:r>
          </w:p>
        </w:tc>
      </w:tr>
      <w:tr>
        <w:tblPrEx/>
        <w:trPr>
          <w:trHeight w:val="6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Экологические основы природопользования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Пикалюк К.С. Ауд.303</w:t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Экологические основы природопользования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Пикалюк К.С. Ауд.303</w:t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  <w:t xml:space="preserve">        Праздники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МДК 01.01 Устройство автомобилей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Жуков А.А. ауд 106м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МДК 01.01 Устройство автомобилей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Жуков А.А. ауд 106м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</w:t>
            </w: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Экзамен</w:t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  <w:t xml:space="preserve">Сдача отчетов ПП01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  <w:t xml:space="preserve">Жуков А.А.ауд.106м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13.40 – 15.20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</w:tc>
      </w:tr>
      <w:tr>
        <w:tblPrEx/>
        <w:trPr>
          <w:trHeight w:val="6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18"/>
                <w:szCs w:val="18"/>
                <w:highlight w:val="none"/>
              </w:rPr>
              <w:t xml:space="preserve">Получение заданий на КП </w:t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18"/>
                <w:szCs w:val="18"/>
                <w:highlight w:val="none"/>
              </w:rPr>
              <w:t xml:space="preserve">Грешилов А.А.ауд.101о</w:t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20"/>
        <w:tabs>
          <w:tab w:val="left" w:pos="8001" w:leader="none"/>
        </w:tabs>
        <w:rPr>
          <w:b/>
          <w:bCs/>
        </w:rPr>
      </w:pPr>
      <w:r>
        <w:t xml:space="preserve">        </w:t>
      </w:r>
      <w:r>
        <w:t xml:space="preserve">      </w:t>
      </w:r>
      <w:r>
        <w:rPr>
          <w:b/>
        </w:rPr>
        <w:t xml:space="preserve">                                                                                               </w:t>
      </w:r>
      <w:r>
        <w:rPr>
          <w:b/>
          <w:bCs/>
        </w:rPr>
      </w:r>
      <w:r>
        <w:rPr>
          <w:b/>
          <w:bCs/>
        </w:rPr>
      </w:r>
    </w:p>
    <w:p>
      <w:pPr>
        <w:pStyle w:val="620"/>
        <w:rPr>
          <w:rFonts w:ascii="Tinos" w:hAnsi="Tinos" w:cs="Tinos"/>
          <w:b w:val="0"/>
          <w:bCs w:val="0"/>
          <w:sz w:val="20"/>
          <w:szCs w:val="20"/>
        </w:rPr>
      </w:pPr>
      <w:r>
        <w:t xml:space="preserve">        </w:t>
      </w:r>
      <w:r>
        <w:rPr>
          <w:b/>
          <w:bCs/>
          <w:sz w:val="22"/>
          <w:szCs w:val="22"/>
        </w:rPr>
        <w:t xml:space="preserve">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МДК 01.01 Устройство автомобилей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-16 часов (Экзамен)-Жуков А.А.</w:t>
      </w:r>
      <w:r>
        <w:rPr>
          <w:rFonts w:ascii="Tinos" w:hAnsi="Tinos" w:cs="Tinos"/>
          <w:b w:val="0"/>
          <w:bCs w:val="0"/>
          <w:sz w:val="20"/>
          <w:szCs w:val="20"/>
        </w:rPr>
      </w:r>
      <w:r>
        <w:rPr>
          <w:rFonts w:ascii="Tinos" w:hAnsi="Tinos" w:cs="Tinos"/>
          <w:b w:val="0"/>
          <w:bCs w:val="0"/>
          <w:sz w:val="20"/>
          <w:szCs w:val="20"/>
        </w:rPr>
      </w:r>
    </w:p>
    <w:p>
      <w:pPr>
        <w:pStyle w:val="620"/>
        <w:rPr>
          <w:rFonts w:ascii="Tinos" w:hAnsi="Tinos" w:cs="Tinos"/>
          <w:b w:val="0"/>
          <w:bCs w:val="0"/>
          <w:sz w:val="20"/>
          <w:szCs w:val="20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Основы финансовой грамотности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-16 часов (Д/зачет)-Бурова А.М.</w:t>
      </w:r>
      <w:r>
        <w:rPr>
          <w:rFonts w:ascii="Tinos" w:hAnsi="Tinos" w:cs="Tinos"/>
          <w:b w:val="0"/>
          <w:bCs w:val="0"/>
          <w:sz w:val="20"/>
          <w:szCs w:val="20"/>
        </w:rPr>
      </w:r>
      <w:r>
        <w:rPr>
          <w:rFonts w:ascii="Tinos" w:hAnsi="Tinos" w:cs="Tinos"/>
          <w:b w:val="0"/>
          <w:bCs w:val="0"/>
          <w:sz w:val="20"/>
          <w:szCs w:val="20"/>
        </w:rPr>
      </w:r>
    </w:p>
    <w:p>
      <w:pPr>
        <w:pStyle w:val="620"/>
        <w:rPr>
          <w:b/>
          <w:bCs/>
          <w:sz w:val="20"/>
          <w:szCs w:val="20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Правовое обеспечение проф.деятельности-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142часов (Д/зачет)-Бурова А.М.</w:t>
      </w:r>
      <w:r>
        <w:rPr>
          <w:b/>
          <w:bCs/>
          <w:sz w:val="20"/>
          <w:szCs w:val="20"/>
          <w:highlight w:val="none"/>
        </w:rPr>
      </w:r>
      <w:r>
        <w:rPr>
          <w:b/>
          <w:bCs/>
          <w:sz w:val="20"/>
          <w:szCs w:val="20"/>
          <w:highlight w:val="none"/>
        </w:rPr>
      </w:r>
    </w:p>
    <w:p>
      <w:pPr>
        <w:pStyle w:val="620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Основы бережливого производств-12 часов (Д/зачет) –Гридасова А.В.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620"/>
        <w:rPr>
          <w:rFonts w:ascii="Tinos" w:hAnsi="Tinos" w:cs="Tinos"/>
          <w:b w:val="0"/>
          <w:bCs w:val="0"/>
          <w:sz w:val="20"/>
          <w:szCs w:val="20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Информационные технологии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-12 часов (Д/зачет) –Сурайкин Ю.М.</w:t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</w:r>
    </w:p>
    <w:p>
      <w:pPr>
        <w:pStyle w:val="620"/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  <w:t xml:space="preserve">Экологические основы природопользования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  <w:t xml:space="preserve">-12 часов (Д/зачет)-Пикалюк К.С.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</w:r>
    </w:p>
    <w:p>
      <w:pPr>
        <w:pStyle w:val="620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  <w:t xml:space="preserve">Охрана труда</w:t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  <w:t xml:space="preserve">-12 часов (Д/зачет) –Карепова И.А.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620"/>
        <w:rPr>
          <w:rFonts w:ascii="Tinos" w:hAnsi="Tinos" w:cs="Tinos"/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</w:t>
      </w:r>
      <w:r>
        <w:rPr>
          <w:b/>
          <w:bCs/>
          <w:sz w:val="22"/>
          <w:szCs w:val="22"/>
          <w:highlight w:val="none"/>
        </w:rPr>
        <w:t xml:space="preserve">* 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Сдача отчетов ПП01 -2 часа (Д/Зачет) –Жуков А.А.</w:t>
      </w:r>
      <w:r>
        <w:rPr>
          <w:rFonts w:ascii="Tinos" w:hAnsi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sz w:val="22"/>
          <w:szCs w:val="22"/>
          <w:highlight w:val="none"/>
        </w:rPr>
      </w:r>
    </w:p>
    <w:p>
      <w:pPr>
        <w:pStyle w:val="620"/>
      </w:pP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         </w:t>
      </w:r>
      <w:r>
        <w:rPr>
          <w:rFonts w:ascii="Tinos" w:hAnsi="Tinos" w:eastAsia="Tinos" w:cs="Tinos"/>
          <w:sz w:val="20"/>
          <w:szCs w:val="20"/>
        </w:rPr>
        <w:t xml:space="preserve"> * Получение заданий на КП -2 часа(установочные –Грешилов А.А.   </w:t>
      </w:r>
      <w:r>
        <w:t xml:space="preserve">                                                                               </w:t>
      </w:r>
      <w:r/>
      <w:r/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hdst</cp:lastModifiedBy>
  <cp:revision>1</cp:revision>
  <dcterms:modified xsi:type="dcterms:W3CDTF">2026-09-10T01:17:21Z</dcterms:modified>
</cp:coreProperties>
</file>